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5D4" w:rsidRDefault="00E63D25" w:rsidP="003765AF">
      <w:pPr>
        <w:pStyle w:val="a6"/>
        <w:jc w:val="center"/>
        <w:rPr>
          <w:rFonts w:ascii="Times New Roman" w:hAnsi="Times New Roman" w:cs="Times New Roman"/>
          <w:sz w:val="24"/>
          <w:szCs w:val="24"/>
        </w:rPr>
      </w:pPr>
      <w:r w:rsidRPr="003765AF">
        <w:rPr>
          <w:rFonts w:ascii="Times New Roman" w:hAnsi="Times New Roman" w:cs="Times New Roman"/>
          <w:sz w:val="24"/>
          <w:szCs w:val="24"/>
        </w:rPr>
        <w:t xml:space="preserve">муниципальное бюджетное учреждение дополнительного образования </w:t>
      </w:r>
    </w:p>
    <w:p w:rsidR="00E63D25" w:rsidRPr="003765AF" w:rsidRDefault="002875D4" w:rsidP="003765AF">
      <w:pPr>
        <w:pStyle w:val="a6"/>
        <w:jc w:val="center"/>
        <w:rPr>
          <w:rFonts w:ascii="Times New Roman" w:hAnsi="Times New Roman" w:cs="Times New Roman"/>
          <w:sz w:val="24"/>
          <w:szCs w:val="24"/>
        </w:rPr>
      </w:pPr>
      <w:r>
        <w:rPr>
          <w:rFonts w:ascii="Times New Roman" w:hAnsi="Times New Roman" w:cs="Times New Roman"/>
          <w:sz w:val="24"/>
          <w:szCs w:val="24"/>
        </w:rPr>
        <w:t>«С</w:t>
      </w:r>
      <w:r w:rsidR="00E63D25" w:rsidRPr="003765AF">
        <w:rPr>
          <w:rFonts w:ascii="Times New Roman" w:hAnsi="Times New Roman" w:cs="Times New Roman"/>
          <w:sz w:val="24"/>
          <w:szCs w:val="24"/>
        </w:rPr>
        <w:t>портивная</w:t>
      </w:r>
      <w:r w:rsidR="00E63D25" w:rsidRPr="003765AF">
        <w:rPr>
          <w:rFonts w:ascii="Times New Roman" w:hAnsi="Times New Roman" w:cs="Times New Roman"/>
          <w:spacing w:val="-57"/>
          <w:sz w:val="24"/>
          <w:szCs w:val="24"/>
        </w:rPr>
        <w:t xml:space="preserve"> </w:t>
      </w:r>
      <w:r w:rsidR="00E63D25" w:rsidRPr="003765AF">
        <w:rPr>
          <w:rFonts w:ascii="Times New Roman" w:hAnsi="Times New Roman" w:cs="Times New Roman"/>
          <w:sz w:val="24"/>
          <w:szCs w:val="24"/>
        </w:rPr>
        <w:t>школа олимпийского</w:t>
      </w:r>
      <w:r w:rsidR="00E63D25" w:rsidRPr="003765AF">
        <w:rPr>
          <w:rFonts w:ascii="Times New Roman" w:hAnsi="Times New Roman" w:cs="Times New Roman"/>
          <w:spacing w:val="1"/>
          <w:sz w:val="24"/>
          <w:szCs w:val="24"/>
        </w:rPr>
        <w:t xml:space="preserve"> </w:t>
      </w:r>
      <w:r w:rsidR="00E63D25" w:rsidRPr="003765AF">
        <w:rPr>
          <w:rFonts w:ascii="Times New Roman" w:hAnsi="Times New Roman" w:cs="Times New Roman"/>
          <w:sz w:val="24"/>
          <w:szCs w:val="24"/>
        </w:rPr>
        <w:t>резерва</w:t>
      </w:r>
      <w:r w:rsidR="00E63D25" w:rsidRPr="003765AF">
        <w:rPr>
          <w:rFonts w:ascii="Times New Roman" w:hAnsi="Times New Roman" w:cs="Times New Roman"/>
          <w:spacing w:val="1"/>
          <w:sz w:val="24"/>
          <w:szCs w:val="24"/>
        </w:rPr>
        <w:t xml:space="preserve"> </w:t>
      </w:r>
      <w:r w:rsidR="00E63D25" w:rsidRPr="003765AF">
        <w:rPr>
          <w:rFonts w:ascii="Times New Roman" w:hAnsi="Times New Roman" w:cs="Times New Roman"/>
          <w:sz w:val="24"/>
          <w:szCs w:val="24"/>
        </w:rPr>
        <w:t>«Молодость»</w:t>
      </w:r>
    </w:p>
    <w:p w:rsidR="00E63D25" w:rsidRPr="003765AF" w:rsidRDefault="00E63D25" w:rsidP="003765AF">
      <w:pPr>
        <w:pStyle w:val="a6"/>
        <w:jc w:val="center"/>
        <w:rPr>
          <w:rFonts w:ascii="Times New Roman" w:hAnsi="Times New Roman" w:cs="Times New Roman"/>
          <w:sz w:val="24"/>
          <w:szCs w:val="24"/>
        </w:rPr>
      </w:pPr>
      <w:r w:rsidRPr="003765AF">
        <w:rPr>
          <w:rFonts w:ascii="Times New Roman" w:hAnsi="Times New Roman" w:cs="Times New Roman"/>
          <w:sz w:val="24"/>
          <w:szCs w:val="24"/>
        </w:rPr>
        <w:t>Старооскольского городского округа</w:t>
      </w:r>
    </w:p>
    <w:p w:rsidR="002875D4" w:rsidRDefault="00E63D25" w:rsidP="003765AF">
      <w:pPr>
        <w:pStyle w:val="a6"/>
        <w:jc w:val="center"/>
        <w:rPr>
          <w:rFonts w:ascii="Times New Roman" w:hAnsi="Times New Roman" w:cs="Times New Roman"/>
          <w:spacing w:val="-47"/>
          <w:sz w:val="24"/>
          <w:szCs w:val="24"/>
        </w:rPr>
      </w:pPr>
      <w:r w:rsidRPr="003765AF">
        <w:rPr>
          <w:rFonts w:ascii="Times New Roman" w:hAnsi="Times New Roman" w:cs="Times New Roman"/>
          <w:sz w:val="24"/>
          <w:szCs w:val="24"/>
        </w:rPr>
        <w:t xml:space="preserve">309506, Российская Федерация, Белгородская </w:t>
      </w:r>
      <w:r w:rsidR="002875D4">
        <w:rPr>
          <w:rFonts w:ascii="Times New Roman" w:hAnsi="Times New Roman" w:cs="Times New Roman"/>
          <w:sz w:val="24"/>
          <w:szCs w:val="24"/>
        </w:rPr>
        <w:t>о</w:t>
      </w:r>
      <w:r w:rsidRPr="003765AF">
        <w:rPr>
          <w:rFonts w:ascii="Times New Roman" w:hAnsi="Times New Roman" w:cs="Times New Roman"/>
          <w:sz w:val="24"/>
          <w:szCs w:val="24"/>
        </w:rPr>
        <w:t xml:space="preserve">бласть, </w:t>
      </w:r>
      <w:r w:rsidRPr="003765AF">
        <w:rPr>
          <w:rFonts w:ascii="Times New Roman" w:hAnsi="Times New Roman" w:cs="Times New Roman"/>
          <w:spacing w:val="-47"/>
          <w:sz w:val="24"/>
          <w:szCs w:val="24"/>
        </w:rPr>
        <w:t xml:space="preserve"> </w:t>
      </w:r>
    </w:p>
    <w:p w:rsidR="00E63D25" w:rsidRPr="003765AF" w:rsidRDefault="00E63D25" w:rsidP="003765AF">
      <w:pPr>
        <w:pStyle w:val="a6"/>
        <w:jc w:val="center"/>
        <w:rPr>
          <w:rFonts w:ascii="Times New Roman" w:hAnsi="Times New Roman" w:cs="Times New Roman"/>
          <w:sz w:val="24"/>
          <w:szCs w:val="24"/>
        </w:rPr>
      </w:pPr>
      <w:r w:rsidRPr="003765AF">
        <w:rPr>
          <w:rFonts w:ascii="Times New Roman" w:hAnsi="Times New Roman" w:cs="Times New Roman"/>
          <w:sz w:val="24"/>
          <w:szCs w:val="24"/>
        </w:rPr>
        <w:t>город</w:t>
      </w:r>
      <w:r w:rsidRPr="003765AF">
        <w:rPr>
          <w:rFonts w:ascii="Times New Roman" w:hAnsi="Times New Roman" w:cs="Times New Roman"/>
          <w:spacing w:val="-2"/>
          <w:sz w:val="24"/>
          <w:szCs w:val="24"/>
        </w:rPr>
        <w:t xml:space="preserve"> </w:t>
      </w:r>
      <w:r w:rsidRPr="003765AF">
        <w:rPr>
          <w:rFonts w:ascii="Times New Roman" w:hAnsi="Times New Roman" w:cs="Times New Roman"/>
          <w:sz w:val="24"/>
          <w:szCs w:val="24"/>
        </w:rPr>
        <w:t>Старый Оскол,</w:t>
      </w:r>
      <w:r w:rsidRPr="003765AF">
        <w:rPr>
          <w:rFonts w:ascii="Times New Roman" w:hAnsi="Times New Roman" w:cs="Times New Roman"/>
          <w:spacing w:val="8"/>
          <w:sz w:val="24"/>
          <w:szCs w:val="24"/>
        </w:rPr>
        <w:t xml:space="preserve"> </w:t>
      </w:r>
      <w:r w:rsidRPr="003765AF">
        <w:rPr>
          <w:rFonts w:ascii="Times New Roman" w:hAnsi="Times New Roman" w:cs="Times New Roman"/>
          <w:sz w:val="24"/>
          <w:szCs w:val="24"/>
        </w:rPr>
        <w:t>ул. Хмелева,   д.1а</w:t>
      </w:r>
    </w:p>
    <w:p w:rsidR="00E63D25" w:rsidRPr="003765AF" w:rsidRDefault="00E63D25" w:rsidP="003765AF">
      <w:pPr>
        <w:pStyle w:val="a6"/>
        <w:jc w:val="center"/>
        <w:rPr>
          <w:rFonts w:ascii="Times New Roman" w:hAnsi="Times New Roman" w:cs="Times New Roman"/>
          <w:sz w:val="24"/>
          <w:szCs w:val="24"/>
        </w:rPr>
      </w:pPr>
      <w:r w:rsidRPr="003765AF">
        <w:rPr>
          <w:rFonts w:ascii="Times New Roman" w:hAnsi="Times New Roman" w:cs="Times New Roman"/>
          <w:sz w:val="24"/>
          <w:szCs w:val="24"/>
        </w:rPr>
        <w:t>ИНН</w:t>
      </w:r>
      <w:r w:rsidRPr="003765AF">
        <w:rPr>
          <w:rFonts w:ascii="Times New Roman" w:hAnsi="Times New Roman" w:cs="Times New Roman"/>
          <w:spacing w:val="-4"/>
          <w:sz w:val="24"/>
          <w:szCs w:val="24"/>
        </w:rPr>
        <w:t xml:space="preserve"> </w:t>
      </w:r>
      <w:r w:rsidRPr="003765AF">
        <w:rPr>
          <w:rFonts w:ascii="Times New Roman" w:hAnsi="Times New Roman" w:cs="Times New Roman"/>
          <w:sz w:val="24"/>
          <w:szCs w:val="24"/>
        </w:rPr>
        <w:t>3128037070</w:t>
      </w:r>
      <w:r w:rsidRPr="003765AF">
        <w:rPr>
          <w:rFonts w:ascii="Times New Roman" w:hAnsi="Times New Roman" w:cs="Times New Roman"/>
          <w:spacing w:val="-2"/>
          <w:sz w:val="24"/>
          <w:szCs w:val="24"/>
        </w:rPr>
        <w:t xml:space="preserve"> </w:t>
      </w:r>
      <w:r w:rsidRPr="003765AF">
        <w:rPr>
          <w:rFonts w:ascii="Times New Roman" w:hAnsi="Times New Roman" w:cs="Times New Roman"/>
          <w:sz w:val="24"/>
          <w:szCs w:val="24"/>
        </w:rPr>
        <w:t>КПП</w:t>
      </w:r>
      <w:r w:rsidRPr="003765AF">
        <w:rPr>
          <w:rFonts w:ascii="Times New Roman" w:hAnsi="Times New Roman" w:cs="Times New Roman"/>
          <w:spacing w:val="1"/>
          <w:sz w:val="24"/>
          <w:szCs w:val="24"/>
        </w:rPr>
        <w:t xml:space="preserve"> </w:t>
      </w:r>
      <w:r w:rsidRPr="003765AF">
        <w:rPr>
          <w:rFonts w:ascii="Times New Roman" w:hAnsi="Times New Roman" w:cs="Times New Roman"/>
          <w:sz w:val="24"/>
          <w:szCs w:val="24"/>
        </w:rPr>
        <w:t xml:space="preserve">312801001 </w:t>
      </w:r>
      <w:r w:rsidRPr="003765AF">
        <w:rPr>
          <w:rFonts w:ascii="Times New Roman" w:hAnsi="Times New Roman" w:cs="Times New Roman"/>
          <w:spacing w:val="2"/>
          <w:sz w:val="24"/>
          <w:szCs w:val="24"/>
        </w:rPr>
        <w:t xml:space="preserve"> </w:t>
      </w:r>
      <w:r w:rsidRPr="003765AF">
        <w:rPr>
          <w:rFonts w:ascii="Times New Roman" w:hAnsi="Times New Roman" w:cs="Times New Roman"/>
          <w:sz w:val="24"/>
          <w:szCs w:val="24"/>
        </w:rPr>
        <w:t>ОГРН</w:t>
      </w:r>
      <w:r w:rsidRPr="003765AF">
        <w:rPr>
          <w:rFonts w:ascii="Times New Roman" w:hAnsi="Times New Roman" w:cs="Times New Roman"/>
          <w:spacing w:val="-3"/>
          <w:sz w:val="24"/>
          <w:szCs w:val="24"/>
        </w:rPr>
        <w:t xml:space="preserve"> </w:t>
      </w:r>
      <w:r w:rsidRPr="003765AF">
        <w:rPr>
          <w:rFonts w:ascii="Times New Roman" w:hAnsi="Times New Roman" w:cs="Times New Roman"/>
          <w:sz w:val="24"/>
          <w:szCs w:val="24"/>
        </w:rPr>
        <w:t>1023102371731</w:t>
      </w:r>
    </w:p>
    <w:p w:rsidR="00E63D25" w:rsidRPr="003765AF" w:rsidRDefault="00E63D25" w:rsidP="003765AF">
      <w:pPr>
        <w:pStyle w:val="a6"/>
        <w:jc w:val="center"/>
        <w:rPr>
          <w:rFonts w:ascii="Times New Roman" w:hAnsi="Times New Roman" w:cs="Times New Roman"/>
          <w:sz w:val="24"/>
          <w:szCs w:val="24"/>
        </w:rPr>
      </w:pPr>
      <w:r w:rsidRPr="003765AF">
        <w:rPr>
          <w:rFonts w:ascii="Times New Roman" w:hAnsi="Times New Roman" w:cs="Times New Roman"/>
          <w:sz w:val="24"/>
          <w:szCs w:val="24"/>
        </w:rPr>
        <w:t xml:space="preserve">Тел </w:t>
      </w:r>
      <w:r w:rsidRPr="003765AF">
        <w:rPr>
          <w:rFonts w:ascii="Times New Roman" w:hAnsi="Times New Roman" w:cs="Times New Roman"/>
          <w:spacing w:val="-2"/>
          <w:sz w:val="24"/>
          <w:szCs w:val="24"/>
        </w:rPr>
        <w:t xml:space="preserve"> </w:t>
      </w:r>
      <w:r w:rsidRPr="003765AF">
        <w:rPr>
          <w:rFonts w:ascii="Times New Roman" w:hAnsi="Times New Roman" w:cs="Times New Roman"/>
          <w:sz w:val="24"/>
          <w:szCs w:val="24"/>
        </w:rPr>
        <w:t>(4725)</w:t>
      </w:r>
      <w:r w:rsidRPr="003765AF">
        <w:rPr>
          <w:rFonts w:ascii="Times New Roman" w:hAnsi="Times New Roman" w:cs="Times New Roman"/>
          <w:spacing w:val="-4"/>
          <w:sz w:val="24"/>
          <w:szCs w:val="24"/>
        </w:rPr>
        <w:t xml:space="preserve"> </w:t>
      </w:r>
      <w:r w:rsidRPr="003765AF">
        <w:rPr>
          <w:rFonts w:ascii="Times New Roman" w:hAnsi="Times New Roman" w:cs="Times New Roman"/>
          <w:sz w:val="24"/>
          <w:szCs w:val="24"/>
        </w:rPr>
        <w:t xml:space="preserve">22-73-04 </w:t>
      </w:r>
      <w:r w:rsidRPr="003765AF">
        <w:rPr>
          <w:rFonts w:ascii="Times New Roman" w:hAnsi="Times New Roman" w:cs="Times New Roman"/>
          <w:spacing w:val="-2"/>
          <w:sz w:val="24"/>
          <w:szCs w:val="24"/>
        </w:rPr>
        <w:t xml:space="preserve"> </w:t>
      </w:r>
      <w:r w:rsidRPr="003765AF">
        <w:rPr>
          <w:rFonts w:ascii="Times New Roman" w:hAnsi="Times New Roman" w:cs="Times New Roman"/>
          <w:sz w:val="24"/>
          <w:szCs w:val="24"/>
        </w:rPr>
        <w:t xml:space="preserve"> </w:t>
      </w:r>
      <w:r w:rsidRPr="003765AF">
        <w:rPr>
          <w:rFonts w:ascii="Times New Roman" w:hAnsi="Times New Roman" w:cs="Times New Roman"/>
          <w:sz w:val="24"/>
          <w:szCs w:val="24"/>
          <w:lang w:val="en-US"/>
        </w:rPr>
        <w:t>oskol</w:t>
      </w:r>
      <w:r w:rsidRPr="003765AF">
        <w:rPr>
          <w:rFonts w:ascii="Times New Roman" w:hAnsi="Times New Roman" w:cs="Times New Roman"/>
          <w:sz w:val="24"/>
          <w:szCs w:val="24"/>
        </w:rPr>
        <w:t>.</w:t>
      </w:r>
      <w:r w:rsidRPr="003765AF">
        <w:rPr>
          <w:rFonts w:ascii="Times New Roman" w:hAnsi="Times New Roman" w:cs="Times New Roman"/>
          <w:sz w:val="24"/>
          <w:szCs w:val="24"/>
          <w:lang w:val="en-US"/>
        </w:rPr>
        <w:t>molodost</w:t>
      </w:r>
      <w:r w:rsidRPr="003765AF">
        <w:rPr>
          <w:rFonts w:ascii="Times New Roman" w:hAnsi="Times New Roman" w:cs="Times New Roman"/>
          <w:sz w:val="24"/>
          <w:szCs w:val="24"/>
        </w:rPr>
        <w:t>@</w:t>
      </w:r>
      <w:r w:rsidRPr="003765AF">
        <w:rPr>
          <w:rFonts w:ascii="Times New Roman" w:hAnsi="Times New Roman" w:cs="Times New Roman"/>
          <w:sz w:val="24"/>
          <w:szCs w:val="24"/>
          <w:lang w:val="en-US"/>
        </w:rPr>
        <w:t>mail</w:t>
      </w:r>
      <w:r w:rsidRPr="003765AF">
        <w:rPr>
          <w:rFonts w:ascii="Times New Roman" w:hAnsi="Times New Roman" w:cs="Times New Roman"/>
          <w:sz w:val="24"/>
          <w:szCs w:val="24"/>
        </w:rPr>
        <w:t>.</w:t>
      </w:r>
      <w:r w:rsidRPr="003765AF">
        <w:rPr>
          <w:rFonts w:ascii="Times New Roman" w:hAnsi="Times New Roman" w:cs="Times New Roman"/>
          <w:sz w:val="24"/>
          <w:szCs w:val="24"/>
          <w:lang w:val="en-US"/>
        </w:rPr>
        <w:t>ru</w:t>
      </w:r>
    </w:p>
    <w:p w:rsidR="001512D1" w:rsidRDefault="001512D1" w:rsidP="001512D1">
      <w:pPr>
        <w:jc w:val="center"/>
        <w:rPr>
          <w:rFonts w:ascii="Times New Roman" w:hAnsi="Times New Roman" w:cs="Times New Roman"/>
          <w:b/>
          <w:sz w:val="28"/>
          <w:szCs w:val="28"/>
        </w:rPr>
      </w:pPr>
    </w:p>
    <w:p w:rsidR="00E63D25" w:rsidRDefault="00E63D25" w:rsidP="00E63D25">
      <w:pPr>
        <w:pStyle w:val="a8"/>
        <w:spacing w:before="3"/>
        <w:rPr>
          <w:sz w:val="28"/>
        </w:rPr>
      </w:pPr>
    </w:p>
    <w:tbl>
      <w:tblPr>
        <w:tblStyle w:val="TableNormal"/>
        <w:tblW w:w="0" w:type="auto"/>
        <w:tblInd w:w="343" w:type="dxa"/>
        <w:tblLayout w:type="fixed"/>
        <w:tblLook w:val="01E0" w:firstRow="1" w:lastRow="1" w:firstColumn="1" w:lastColumn="1" w:noHBand="0" w:noVBand="0"/>
      </w:tblPr>
      <w:tblGrid>
        <w:gridCol w:w="4767"/>
        <w:gridCol w:w="4716"/>
      </w:tblGrid>
      <w:tr w:rsidR="00E63D25" w:rsidTr="00471D5B">
        <w:trPr>
          <w:trHeight w:val="1387"/>
        </w:trPr>
        <w:tc>
          <w:tcPr>
            <w:tcW w:w="4767" w:type="dxa"/>
          </w:tcPr>
          <w:p w:rsidR="00E63D25" w:rsidRPr="00E63D25" w:rsidRDefault="00E63D25" w:rsidP="00471D5B">
            <w:pPr>
              <w:pStyle w:val="TableParagraph"/>
              <w:spacing w:line="244" w:lineRule="exact"/>
              <w:ind w:left="1151" w:right="1845"/>
              <w:jc w:val="center"/>
              <w:rPr>
                <w:lang w:val="ru-RU"/>
              </w:rPr>
            </w:pPr>
            <w:r w:rsidRPr="00E63D25">
              <w:rPr>
                <w:lang w:val="ru-RU"/>
              </w:rPr>
              <w:t>СОГЛАСОВАНО:</w:t>
            </w:r>
          </w:p>
          <w:p w:rsidR="00E63D25" w:rsidRPr="00E63D25" w:rsidRDefault="00E63D25" w:rsidP="00471D5B">
            <w:pPr>
              <w:pStyle w:val="TableParagraph"/>
              <w:spacing w:before="126" w:line="364" w:lineRule="auto"/>
              <w:ind w:left="661" w:right="1359" w:hanging="5"/>
              <w:jc w:val="center"/>
              <w:rPr>
                <w:lang w:val="ru-RU"/>
              </w:rPr>
            </w:pPr>
            <w:r w:rsidRPr="00E63D25">
              <w:rPr>
                <w:lang w:val="ru-RU"/>
              </w:rPr>
              <w:t>Педагогическим советом</w:t>
            </w:r>
            <w:r w:rsidRPr="00E63D25">
              <w:rPr>
                <w:spacing w:val="1"/>
                <w:lang w:val="ru-RU"/>
              </w:rPr>
              <w:t xml:space="preserve"> </w:t>
            </w:r>
            <w:r w:rsidRPr="00E63D25">
              <w:rPr>
                <w:lang w:val="ru-RU"/>
              </w:rPr>
              <w:t>МБУДО</w:t>
            </w:r>
            <w:r w:rsidRPr="00E63D25">
              <w:rPr>
                <w:spacing w:val="-2"/>
                <w:lang w:val="ru-RU"/>
              </w:rPr>
              <w:t xml:space="preserve"> </w:t>
            </w:r>
            <w:r w:rsidRPr="00E63D25">
              <w:rPr>
                <w:lang w:val="ru-RU"/>
              </w:rPr>
              <w:t>СШОР</w:t>
            </w:r>
            <w:r w:rsidRPr="00E63D25">
              <w:rPr>
                <w:spacing w:val="-4"/>
                <w:lang w:val="ru-RU"/>
              </w:rPr>
              <w:t xml:space="preserve"> </w:t>
            </w:r>
            <w:r w:rsidRPr="00E63D25">
              <w:rPr>
                <w:lang w:val="ru-RU"/>
              </w:rPr>
              <w:t>«Молодость»</w:t>
            </w:r>
          </w:p>
          <w:p w:rsidR="00E63D25" w:rsidRPr="00C20D4C" w:rsidRDefault="00E63D25" w:rsidP="00DA29BB">
            <w:pPr>
              <w:pStyle w:val="TableParagraph"/>
              <w:spacing w:line="228" w:lineRule="exact"/>
              <w:ind w:left="186" w:right="814"/>
              <w:jc w:val="center"/>
            </w:pPr>
            <w:r w:rsidRPr="00C20D4C">
              <w:t>(Протокол от</w:t>
            </w:r>
            <w:r w:rsidRPr="00C20D4C">
              <w:rPr>
                <w:spacing w:val="-1"/>
              </w:rPr>
              <w:t xml:space="preserve"> </w:t>
            </w:r>
            <w:r w:rsidRPr="00C20D4C">
              <w:t>«</w:t>
            </w:r>
            <w:r w:rsidR="00DA29BB">
              <w:rPr>
                <w:lang w:val="ru-RU"/>
              </w:rPr>
              <w:t>07</w:t>
            </w:r>
            <w:r w:rsidRPr="00C20D4C">
              <w:t>»</w:t>
            </w:r>
            <w:r w:rsidRPr="00C20D4C">
              <w:rPr>
                <w:spacing w:val="-4"/>
              </w:rPr>
              <w:t xml:space="preserve"> </w:t>
            </w:r>
            <w:r w:rsidRPr="00C20D4C">
              <w:t>июля 2023</w:t>
            </w:r>
            <w:r w:rsidRPr="00C20D4C">
              <w:rPr>
                <w:spacing w:val="2"/>
              </w:rPr>
              <w:t xml:space="preserve"> </w:t>
            </w:r>
            <w:r w:rsidRPr="00C20D4C">
              <w:t>г.</w:t>
            </w:r>
            <w:r w:rsidRPr="00C20D4C">
              <w:rPr>
                <w:spacing w:val="53"/>
              </w:rPr>
              <w:t xml:space="preserve"> </w:t>
            </w:r>
            <w:r w:rsidRPr="00C20D4C">
              <w:t>№1)</w:t>
            </w:r>
          </w:p>
        </w:tc>
        <w:tc>
          <w:tcPr>
            <w:tcW w:w="4716" w:type="dxa"/>
          </w:tcPr>
          <w:p w:rsidR="00E63D25" w:rsidRPr="00E63D25" w:rsidRDefault="00E63D25" w:rsidP="00471D5B">
            <w:pPr>
              <w:pStyle w:val="TableParagraph"/>
              <w:spacing w:line="244" w:lineRule="exact"/>
              <w:ind w:left="827" w:right="198"/>
              <w:jc w:val="center"/>
              <w:rPr>
                <w:lang w:val="ru-RU"/>
              </w:rPr>
            </w:pPr>
            <w:r w:rsidRPr="00E63D25">
              <w:rPr>
                <w:lang w:val="ru-RU"/>
              </w:rPr>
              <w:t>УТВЕРЖДЕНО:</w:t>
            </w:r>
          </w:p>
          <w:p w:rsidR="00E63D25" w:rsidRPr="00E63D25" w:rsidRDefault="00E63D25" w:rsidP="00471D5B">
            <w:pPr>
              <w:pStyle w:val="TableParagraph"/>
              <w:spacing w:before="126" w:line="364" w:lineRule="auto"/>
              <w:ind w:left="830" w:right="198"/>
              <w:jc w:val="center"/>
              <w:rPr>
                <w:lang w:val="ru-RU"/>
              </w:rPr>
            </w:pPr>
            <w:r w:rsidRPr="00E63D25">
              <w:rPr>
                <w:lang w:val="ru-RU"/>
              </w:rPr>
              <w:t>приказом МБУДО</w:t>
            </w:r>
            <w:r w:rsidRPr="00E63D25">
              <w:rPr>
                <w:spacing w:val="-6"/>
                <w:lang w:val="ru-RU"/>
              </w:rPr>
              <w:t xml:space="preserve"> </w:t>
            </w:r>
            <w:r w:rsidRPr="00E63D25">
              <w:rPr>
                <w:lang w:val="ru-RU"/>
              </w:rPr>
              <w:t>СШОР</w:t>
            </w:r>
            <w:r w:rsidRPr="00E63D25">
              <w:rPr>
                <w:spacing w:val="-3"/>
                <w:lang w:val="ru-RU"/>
              </w:rPr>
              <w:t xml:space="preserve"> </w:t>
            </w:r>
            <w:r w:rsidRPr="00E63D25">
              <w:rPr>
                <w:lang w:val="ru-RU"/>
              </w:rPr>
              <w:t>«Молодость»</w:t>
            </w:r>
          </w:p>
          <w:p w:rsidR="00E63D25" w:rsidRDefault="00E63D25" w:rsidP="00DA29BB">
            <w:pPr>
              <w:pStyle w:val="TableParagraph"/>
              <w:spacing w:before="126" w:line="364" w:lineRule="auto"/>
              <w:ind w:left="830" w:right="198"/>
              <w:jc w:val="center"/>
            </w:pPr>
            <w:r w:rsidRPr="00E63D25">
              <w:rPr>
                <w:spacing w:val="-52"/>
                <w:lang w:val="ru-RU"/>
              </w:rPr>
              <w:t xml:space="preserve"> </w:t>
            </w:r>
            <w:r w:rsidRPr="00C20D4C">
              <w:t>от</w:t>
            </w:r>
            <w:r w:rsidRPr="00C20D4C">
              <w:rPr>
                <w:spacing w:val="-1"/>
              </w:rPr>
              <w:t xml:space="preserve"> </w:t>
            </w:r>
            <w:r w:rsidRPr="00C20D4C">
              <w:t>«</w:t>
            </w:r>
            <w:r w:rsidR="00DA29BB">
              <w:rPr>
                <w:lang w:val="ru-RU"/>
              </w:rPr>
              <w:t>07</w:t>
            </w:r>
            <w:r w:rsidRPr="00C20D4C">
              <w:t>»</w:t>
            </w:r>
            <w:r w:rsidRPr="00C20D4C">
              <w:rPr>
                <w:spacing w:val="-4"/>
              </w:rPr>
              <w:t xml:space="preserve"> </w:t>
            </w:r>
            <w:r w:rsidRPr="00C20D4C">
              <w:t>июля  2023</w:t>
            </w:r>
            <w:r w:rsidRPr="00C20D4C">
              <w:rPr>
                <w:spacing w:val="2"/>
              </w:rPr>
              <w:t xml:space="preserve"> </w:t>
            </w:r>
            <w:r w:rsidRPr="00C20D4C">
              <w:t xml:space="preserve">г.  </w:t>
            </w:r>
            <w:r w:rsidR="00DA29BB">
              <w:rPr>
                <w:sz w:val="24"/>
                <w:szCs w:val="24"/>
              </w:rPr>
              <w:t>№ 02-01/143</w:t>
            </w:r>
            <w:r>
              <w:t xml:space="preserve"> </w:t>
            </w:r>
          </w:p>
        </w:tc>
      </w:tr>
    </w:tbl>
    <w:p w:rsidR="00A439ED" w:rsidRDefault="00A439ED" w:rsidP="001512D1">
      <w:pPr>
        <w:jc w:val="center"/>
        <w:rPr>
          <w:rFonts w:ascii="Times New Roman" w:hAnsi="Times New Roman" w:cs="Times New Roman"/>
          <w:b/>
          <w:sz w:val="28"/>
          <w:szCs w:val="28"/>
        </w:rPr>
      </w:pPr>
    </w:p>
    <w:p w:rsidR="00E63D25" w:rsidRDefault="00E63D25" w:rsidP="001512D1">
      <w:pPr>
        <w:jc w:val="center"/>
        <w:rPr>
          <w:rFonts w:ascii="Times New Roman" w:hAnsi="Times New Roman" w:cs="Times New Roman"/>
          <w:b/>
          <w:sz w:val="28"/>
          <w:szCs w:val="28"/>
        </w:rPr>
      </w:pPr>
    </w:p>
    <w:p w:rsidR="00E63D25" w:rsidRDefault="002875D4" w:rsidP="001512D1">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439ED" w:rsidRDefault="00A439ED" w:rsidP="001512D1">
      <w:pPr>
        <w:jc w:val="center"/>
        <w:rPr>
          <w:rFonts w:ascii="Times New Roman" w:hAnsi="Times New Roman" w:cs="Times New Roman"/>
          <w:b/>
          <w:sz w:val="28"/>
          <w:szCs w:val="28"/>
        </w:rPr>
      </w:pPr>
    </w:p>
    <w:p w:rsidR="001512D1" w:rsidRDefault="001512D1" w:rsidP="001512D1">
      <w:pPr>
        <w:jc w:val="center"/>
        <w:rPr>
          <w:rFonts w:ascii="Times New Roman" w:hAnsi="Times New Roman" w:cs="Times New Roman"/>
          <w:b/>
          <w:sz w:val="28"/>
          <w:szCs w:val="28"/>
        </w:rPr>
      </w:pPr>
    </w:p>
    <w:p w:rsidR="003765AF" w:rsidRDefault="003765AF" w:rsidP="001512D1">
      <w:pPr>
        <w:jc w:val="center"/>
        <w:rPr>
          <w:rFonts w:ascii="Times New Roman" w:hAnsi="Times New Roman" w:cs="Times New Roman"/>
          <w:b/>
          <w:sz w:val="28"/>
          <w:szCs w:val="28"/>
        </w:rPr>
      </w:pPr>
    </w:p>
    <w:p w:rsidR="003765AF" w:rsidRDefault="003765AF" w:rsidP="001512D1">
      <w:pPr>
        <w:jc w:val="center"/>
        <w:rPr>
          <w:rFonts w:ascii="Times New Roman" w:hAnsi="Times New Roman" w:cs="Times New Roman"/>
          <w:b/>
          <w:sz w:val="28"/>
          <w:szCs w:val="28"/>
        </w:rPr>
      </w:pPr>
    </w:p>
    <w:p w:rsidR="0080605A" w:rsidRPr="0080605A" w:rsidRDefault="0080605A" w:rsidP="0080605A">
      <w:pPr>
        <w:pStyle w:val="a6"/>
        <w:jc w:val="center"/>
        <w:rPr>
          <w:rFonts w:ascii="Times New Roman" w:hAnsi="Times New Roman" w:cs="Times New Roman"/>
          <w:sz w:val="32"/>
          <w:szCs w:val="32"/>
        </w:rPr>
      </w:pPr>
      <w:r w:rsidRPr="0080605A">
        <w:rPr>
          <w:rFonts w:ascii="Times New Roman" w:hAnsi="Times New Roman" w:cs="Times New Roman"/>
          <w:sz w:val="32"/>
          <w:szCs w:val="32"/>
        </w:rPr>
        <w:t>Положение</w:t>
      </w:r>
    </w:p>
    <w:p w:rsidR="0080605A" w:rsidRPr="0080605A" w:rsidRDefault="0080605A" w:rsidP="00464CED">
      <w:pPr>
        <w:pStyle w:val="a6"/>
        <w:jc w:val="center"/>
        <w:rPr>
          <w:rFonts w:ascii="Times New Roman" w:hAnsi="Times New Roman" w:cs="Times New Roman"/>
          <w:sz w:val="32"/>
          <w:szCs w:val="32"/>
        </w:rPr>
      </w:pPr>
      <w:r w:rsidRPr="0080605A">
        <w:rPr>
          <w:rFonts w:ascii="Times New Roman" w:hAnsi="Times New Roman" w:cs="Times New Roman"/>
          <w:sz w:val="32"/>
          <w:szCs w:val="32"/>
        </w:rPr>
        <w:t xml:space="preserve">о порядке </w:t>
      </w:r>
      <w:r w:rsidR="00464CED">
        <w:rPr>
          <w:rFonts w:ascii="Times New Roman" w:hAnsi="Times New Roman" w:cs="Times New Roman"/>
          <w:sz w:val="32"/>
          <w:szCs w:val="32"/>
        </w:rPr>
        <w:t xml:space="preserve"> и основании перевода, отчисления обучающихся </w:t>
      </w:r>
    </w:p>
    <w:p w:rsidR="00E54A07" w:rsidRDefault="0080605A" w:rsidP="0080605A">
      <w:pPr>
        <w:pStyle w:val="a6"/>
        <w:jc w:val="center"/>
        <w:rPr>
          <w:rFonts w:ascii="Times New Roman" w:hAnsi="Times New Roman" w:cs="Times New Roman"/>
          <w:sz w:val="32"/>
          <w:szCs w:val="32"/>
        </w:rPr>
      </w:pPr>
      <w:r>
        <w:rPr>
          <w:rFonts w:ascii="Times New Roman" w:hAnsi="Times New Roman" w:cs="Times New Roman"/>
          <w:sz w:val="32"/>
          <w:szCs w:val="32"/>
        </w:rPr>
        <w:t>в</w:t>
      </w:r>
      <w:r w:rsidRPr="0080605A">
        <w:rPr>
          <w:rFonts w:ascii="Times New Roman" w:hAnsi="Times New Roman" w:cs="Times New Roman"/>
          <w:sz w:val="32"/>
          <w:szCs w:val="32"/>
        </w:rPr>
        <w:t xml:space="preserve"> муниципально</w:t>
      </w:r>
      <w:r w:rsidR="009B0B54">
        <w:rPr>
          <w:rFonts w:ascii="Times New Roman" w:hAnsi="Times New Roman" w:cs="Times New Roman"/>
          <w:sz w:val="32"/>
          <w:szCs w:val="32"/>
        </w:rPr>
        <w:t xml:space="preserve">м </w:t>
      </w:r>
      <w:r w:rsidRPr="0080605A">
        <w:rPr>
          <w:rFonts w:ascii="Times New Roman" w:hAnsi="Times New Roman" w:cs="Times New Roman"/>
          <w:sz w:val="32"/>
          <w:szCs w:val="32"/>
        </w:rPr>
        <w:t>бюджетно</w:t>
      </w:r>
      <w:r w:rsidR="009B0B54">
        <w:rPr>
          <w:rFonts w:ascii="Times New Roman" w:hAnsi="Times New Roman" w:cs="Times New Roman"/>
          <w:sz w:val="32"/>
          <w:szCs w:val="32"/>
        </w:rPr>
        <w:t xml:space="preserve">м </w:t>
      </w:r>
    </w:p>
    <w:p w:rsidR="0080605A" w:rsidRDefault="0080605A" w:rsidP="0080605A">
      <w:pPr>
        <w:pStyle w:val="a6"/>
        <w:jc w:val="center"/>
        <w:rPr>
          <w:rFonts w:ascii="Times New Roman" w:hAnsi="Times New Roman" w:cs="Times New Roman"/>
          <w:sz w:val="32"/>
          <w:szCs w:val="32"/>
        </w:rPr>
      </w:pPr>
      <w:r>
        <w:rPr>
          <w:rFonts w:ascii="Times New Roman" w:hAnsi="Times New Roman" w:cs="Times New Roman"/>
          <w:sz w:val="32"/>
          <w:szCs w:val="32"/>
        </w:rPr>
        <w:t>учреждени</w:t>
      </w:r>
      <w:r w:rsidR="009B0B54">
        <w:rPr>
          <w:rFonts w:ascii="Times New Roman" w:hAnsi="Times New Roman" w:cs="Times New Roman"/>
          <w:sz w:val="32"/>
          <w:szCs w:val="32"/>
        </w:rPr>
        <w:t xml:space="preserve">е </w:t>
      </w:r>
      <w:r>
        <w:rPr>
          <w:rFonts w:ascii="Times New Roman" w:hAnsi="Times New Roman" w:cs="Times New Roman"/>
          <w:sz w:val="32"/>
          <w:szCs w:val="32"/>
        </w:rPr>
        <w:t>дополнительного образования</w:t>
      </w:r>
    </w:p>
    <w:p w:rsidR="0080605A" w:rsidRDefault="0080605A" w:rsidP="0080605A">
      <w:pPr>
        <w:pStyle w:val="a6"/>
        <w:jc w:val="center"/>
        <w:rPr>
          <w:rFonts w:ascii="Times New Roman" w:hAnsi="Times New Roman" w:cs="Times New Roman"/>
          <w:sz w:val="32"/>
          <w:szCs w:val="32"/>
        </w:rPr>
      </w:pPr>
      <w:r>
        <w:rPr>
          <w:rFonts w:ascii="Times New Roman" w:hAnsi="Times New Roman" w:cs="Times New Roman"/>
          <w:sz w:val="32"/>
          <w:szCs w:val="32"/>
        </w:rPr>
        <w:t>«Спортивная школа олимпийского резерва «Молодость»</w:t>
      </w:r>
    </w:p>
    <w:p w:rsidR="0080605A" w:rsidRDefault="0080605A" w:rsidP="0080605A">
      <w:pPr>
        <w:pStyle w:val="a6"/>
        <w:jc w:val="center"/>
        <w:rPr>
          <w:rFonts w:ascii="Times New Roman" w:hAnsi="Times New Roman" w:cs="Times New Roman"/>
          <w:sz w:val="32"/>
          <w:szCs w:val="32"/>
        </w:rPr>
      </w:pPr>
    </w:p>
    <w:p w:rsidR="0080605A" w:rsidRDefault="0080605A" w:rsidP="0080605A">
      <w:pPr>
        <w:pStyle w:val="a6"/>
        <w:jc w:val="center"/>
        <w:rPr>
          <w:rFonts w:ascii="Times New Roman" w:hAnsi="Times New Roman" w:cs="Times New Roman"/>
          <w:sz w:val="32"/>
          <w:szCs w:val="32"/>
        </w:rPr>
      </w:pPr>
    </w:p>
    <w:p w:rsidR="0080605A" w:rsidRDefault="0080605A" w:rsidP="0080605A">
      <w:pPr>
        <w:pStyle w:val="a6"/>
        <w:jc w:val="center"/>
        <w:rPr>
          <w:rFonts w:ascii="Times New Roman" w:hAnsi="Times New Roman" w:cs="Times New Roman"/>
          <w:sz w:val="32"/>
          <w:szCs w:val="32"/>
        </w:rPr>
      </w:pPr>
    </w:p>
    <w:p w:rsidR="0080605A" w:rsidRDefault="0080605A" w:rsidP="0080605A">
      <w:pPr>
        <w:pStyle w:val="a6"/>
        <w:jc w:val="center"/>
        <w:rPr>
          <w:rFonts w:ascii="Times New Roman" w:hAnsi="Times New Roman" w:cs="Times New Roman"/>
          <w:sz w:val="32"/>
          <w:szCs w:val="32"/>
        </w:rPr>
      </w:pPr>
    </w:p>
    <w:p w:rsidR="009B0B54" w:rsidRDefault="009B0B54" w:rsidP="0080605A">
      <w:pPr>
        <w:pStyle w:val="a6"/>
        <w:jc w:val="center"/>
        <w:rPr>
          <w:rFonts w:ascii="Times New Roman" w:hAnsi="Times New Roman" w:cs="Times New Roman"/>
          <w:sz w:val="32"/>
          <w:szCs w:val="32"/>
        </w:rPr>
      </w:pPr>
    </w:p>
    <w:p w:rsidR="0080605A" w:rsidRDefault="0080605A" w:rsidP="0080605A">
      <w:pPr>
        <w:pStyle w:val="a6"/>
        <w:jc w:val="center"/>
        <w:rPr>
          <w:rFonts w:ascii="Times New Roman" w:hAnsi="Times New Roman" w:cs="Times New Roman"/>
          <w:sz w:val="32"/>
          <w:szCs w:val="32"/>
        </w:rPr>
      </w:pPr>
    </w:p>
    <w:p w:rsidR="0080605A" w:rsidRDefault="0080605A" w:rsidP="0080605A">
      <w:pPr>
        <w:pStyle w:val="a6"/>
        <w:jc w:val="center"/>
        <w:rPr>
          <w:rFonts w:ascii="Times New Roman" w:hAnsi="Times New Roman" w:cs="Times New Roman"/>
          <w:sz w:val="32"/>
          <w:szCs w:val="32"/>
        </w:rPr>
      </w:pPr>
    </w:p>
    <w:p w:rsidR="0080605A" w:rsidRDefault="0080605A" w:rsidP="0080605A">
      <w:pPr>
        <w:pStyle w:val="a6"/>
        <w:jc w:val="center"/>
        <w:rPr>
          <w:rFonts w:ascii="Times New Roman" w:hAnsi="Times New Roman" w:cs="Times New Roman"/>
          <w:sz w:val="32"/>
          <w:szCs w:val="32"/>
        </w:rPr>
      </w:pPr>
    </w:p>
    <w:p w:rsidR="0080605A" w:rsidRDefault="0080605A" w:rsidP="0080605A">
      <w:pPr>
        <w:pStyle w:val="a6"/>
        <w:jc w:val="center"/>
        <w:rPr>
          <w:rFonts w:ascii="Times New Roman" w:hAnsi="Times New Roman" w:cs="Times New Roman"/>
          <w:sz w:val="32"/>
          <w:szCs w:val="32"/>
        </w:rPr>
      </w:pPr>
    </w:p>
    <w:p w:rsidR="0080605A" w:rsidRDefault="0080605A" w:rsidP="0080605A">
      <w:pPr>
        <w:pStyle w:val="a6"/>
        <w:jc w:val="center"/>
        <w:rPr>
          <w:rFonts w:ascii="Times New Roman" w:hAnsi="Times New Roman" w:cs="Times New Roman"/>
          <w:sz w:val="32"/>
          <w:szCs w:val="32"/>
        </w:rPr>
      </w:pPr>
    </w:p>
    <w:p w:rsidR="0080605A" w:rsidRDefault="0080605A" w:rsidP="0080605A">
      <w:pPr>
        <w:pStyle w:val="a6"/>
        <w:jc w:val="center"/>
        <w:rPr>
          <w:rFonts w:ascii="Times New Roman" w:hAnsi="Times New Roman" w:cs="Times New Roman"/>
          <w:sz w:val="32"/>
          <w:szCs w:val="32"/>
        </w:rPr>
      </w:pPr>
    </w:p>
    <w:p w:rsidR="0080605A" w:rsidRPr="00A33916" w:rsidRDefault="0080605A" w:rsidP="0080605A">
      <w:pPr>
        <w:pStyle w:val="a6"/>
        <w:numPr>
          <w:ilvl w:val="0"/>
          <w:numId w:val="2"/>
        </w:numPr>
        <w:jc w:val="center"/>
        <w:rPr>
          <w:rFonts w:ascii="Times New Roman" w:hAnsi="Times New Roman" w:cs="Times New Roman"/>
          <w:b/>
          <w:sz w:val="28"/>
          <w:szCs w:val="28"/>
        </w:rPr>
      </w:pPr>
      <w:r w:rsidRPr="00A33916">
        <w:rPr>
          <w:rFonts w:ascii="Times New Roman" w:hAnsi="Times New Roman" w:cs="Times New Roman"/>
          <w:b/>
          <w:sz w:val="28"/>
          <w:szCs w:val="28"/>
        </w:rPr>
        <w:lastRenderedPageBreak/>
        <w:t>Общие положения</w:t>
      </w:r>
    </w:p>
    <w:p w:rsidR="007C0C5B" w:rsidRPr="00810C94" w:rsidRDefault="007C0C5B" w:rsidP="00810C94">
      <w:pPr>
        <w:pStyle w:val="a6"/>
        <w:ind w:left="720"/>
        <w:jc w:val="both"/>
        <w:rPr>
          <w:rFonts w:ascii="Times New Roman" w:hAnsi="Times New Roman" w:cs="Times New Roman"/>
          <w:sz w:val="28"/>
          <w:szCs w:val="28"/>
        </w:rPr>
      </w:pPr>
      <w:r>
        <w:rPr>
          <w:rFonts w:ascii="Times New Roman" w:hAnsi="Times New Roman" w:cs="Times New Roman"/>
          <w:sz w:val="32"/>
          <w:szCs w:val="32"/>
        </w:rPr>
        <w:tab/>
        <w:t xml:space="preserve">1.1. </w:t>
      </w:r>
      <w:r w:rsidRPr="00810C94">
        <w:rPr>
          <w:rFonts w:ascii="Times New Roman" w:hAnsi="Times New Roman" w:cs="Times New Roman"/>
          <w:sz w:val="28"/>
          <w:szCs w:val="28"/>
        </w:rPr>
        <w:t>Настоящее положение о порядке и основаниях перевода, отчисления и восстановления обучающихся в МБУ</w:t>
      </w:r>
      <w:bookmarkStart w:id="0" w:name="_GoBack"/>
      <w:bookmarkEnd w:id="0"/>
      <w:r w:rsidRPr="00810C94">
        <w:rPr>
          <w:rFonts w:ascii="Times New Roman" w:hAnsi="Times New Roman" w:cs="Times New Roman"/>
          <w:sz w:val="28"/>
          <w:szCs w:val="28"/>
        </w:rPr>
        <w:t xml:space="preserve">ДО </w:t>
      </w:r>
      <w:r w:rsidR="00E63D25">
        <w:rPr>
          <w:rFonts w:ascii="Times New Roman" w:hAnsi="Times New Roman" w:cs="Times New Roman"/>
          <w:sz w:val="28"/>
          <w:szCs w:val="28"/>
        </w:rPr>
        <w:t xml:space="preserve"> </w:t>
      </w:r>
      <w:r w:rsidRPr="00810C94">
        <w:rPr>
          <w:rFonts w:ascii="Times New Roman" w:hAnsi="Times New Roman" w:cs="Times New Roman"/>
          <w:sz w:val="28"/>
          <w:szCs w:val="28"/>
        </w:rPr>
        <w:t>СШОР «Молодость».</w:t>
      </w:r>
    </w:p>
    <w:p w:rsidR="007C0C5B" w:rsidRPr="00810C94" w:rsidRDefault="007C0C5B" w:rsidP="00810C94">
      <w:pPr>
        <w:pStyle w:val="a6"/>
        <w:ind w:left="720"/>
        <w:jc w:val="both"/>
        <w:rPr>
          <w:rFonts w:ascii="Times New Roman" w:hAnsi="Times New Roman" w:cs="Times New Roman"/>
          <w:sz w:val="28"/>
          <w:szCs w:val="28"/>
        </w:rPr>
      </w:pPr>
      <w:r w:rsidRPr="00810C94">
        <w:rPr>
          <w:rFonts w:ascii="Times New Roman" w:hAnsi="Times New Roman" w:cs="Times New Roman"/>
          <w:sz w:val="28"/>
          <w:szCs w:val="28"/>
        </w:rPr>
        <w:tab/>
        <w:t xml:space="preserve">1.2. МБУ ДО </w:t>
      </w:r>
      <w:r w:rsidR="00E63D25">
        <w:rPr>
          <w:rFonts w:ascii="Times New Roman" w:hAnsi="Times New Roman" w:cs="Times New Roman"/>
          <w:sz w:val="28"/>
          <w:szCs w:val="28"/>
        </w:rPr>
        <w:t xml:space="preserve"> </w:t>
      </w:r>
      <w:r w:rsidRPr="00810C94">
        <w:rPr>
          <w:rFonts w:ascii="Times New Roman" w:hAnsi="Times New Roman" w:cs="Times New Roman"/>
          <w:sz w:val="28"/>
          <w:szCs w:val="28"/>
        </w:rPr>
        <w:t>СШОР «Молодость» (далее –</w:t>
      </w:r>
      <w:r w:rsidR="00971A7A">
        <w:rPr>
          <w:rFonts w:ascii="Times New Roman" w:hAnsi="Times New Roman" w:cs="Times New Roman"/>
          <w:sz w:val="28"/>
          <w:szCs w:val="28"/>
        </w:rPr>
        <w:t xml:space="preserve"> </w:t>
      </w:r>
      <w:r w:rsidRPr="00810C94">
        <w:rPr>
          <w:rFonts w:ascii="Times New Roman" w:hAnsi="Times New Roman" w:cs="Times New Roman"/>
          <w:sz w:val="28"/>
          <w:szCs w:val="28"/>
        </w:rPr>
        <w:t>Учреждение, Положение) разработано в соответствии  с Федеральным законом от 29.12.2012 №273 ФЗ «Об образовании в Российской Федерации», Федеральным законом №329 –ФЗ от 04.12.2007 «О физической культуре и спорте в Российской Федерации», особенностями организации и осуществления образовательной деятельности по дополнительным образовательным программам спортивной подготовки, утвержденными  приказом Минспорта  России,  и другими нормативными правовыми актами в области образования и физической культы  и спорта, Устава учреждения.</w:t>
      </w:r>
    </w:p>
    <w:p w:rsidR="007C0C5B" w:rsidRPr="00810C94" w:rsidRDefault="007C0C5B" w:rsidP="00810C94">
      <w:pPr>
        <w:pStyle w:val="a6"/>
        <w:ind w:left="720"/>
        <w:jc w:val="both"/>
        <w:rPr>
          <w:rFonts w:ascii="Times New Roman" w:hAnsi="Times New Roman" w:cs="Times New Roman"/>
          <w:sz w:val="28"/>
          <w:szCs w:val="28"/>
        </w:rPr>
      </w:pPr>
      <w:r w:rsidRPr="00810C94">
        <w:rPr>
          <w:rFonts w:ascii="Times New Roman" w:hAnsi="Times New Roman" w:cs="Times New Roman"/>
          <w:sz w:val="28"/>
          <w:szCs w:val="28"/>
        </w:rPr>
        <w:tab/>
        <w:t>1.3. Настоящее Положение регламентирует порядок и основание перевода, отчисления  и восстановление обучающихся в учреждении по дополнительным образовательным программам спортивной подготовки на основании муниципального задания или договора об образовании,  заключаемом при приеме на обучение за счет средств физического и (или) юридического лица (договора об оказании платных образовательных услуг).</w:t>
      </w:r>
    </w:p>
    <w:p w:rsidR="007C0C5B" w:rsidRPr="00810C94" w:rsidRDefault="007C0C5B" w:rsidP="00810C94">
      <w:pPr>
        <w:pStyle w:val="a6"/>
        <w:ind w:left="720"/>
        <w:jc w:val="both"/>
        <w:rPr>
          <w:rFonts w:ascii="Times New Roman" w:hAnsi="Times New Roman" w:cs="Times New Roman"/>
          <w:sz w:val="28"/>
          <w:szCs w:val="28"/>
        </w:rPr>
      </w:pPr>
      <w:r w:rsidRPr="00810C94">
        <w:rPr>
          <w:rFonts w:ascii="Times New Roman" w:hAnsi="Times New Roman" w:cs="Times New Roman"/>
          <w:sz w:val="28"/>
          <w:szCs w:val="28"/>
        </w:rPr>
        <w:tab/>
        <w:t>1.4. При  принятии Правил учтено мнение Совета Обучающихся Учре</w:t>
      </w:r>
      <w:r w:rsidR="000E59B8" w:rsidRPr="00810C94">
        <w:rPr>
          <w:rFonts w:ascii="Times New Roman" w:hAnsi="Times New Roman" w:cs="Times New Roman"/>
          <w:sz w:val="28"/>
          <w:szCs w:val="28"/>
        </w:rPr>
        <w:t>жд</w:t>
      </w:r>
      <w:r w:rsidRPr="00810C94">
        <w:rPr>
          <w:rFonts w:ascii="Times New Roman" w:hAnsi="Times New Roman" w:cs="Times New Roman"/>
          <w:sz w:val="28"/>
          <w:szCs w:val="28"/>
        </w:rPr>
        <w:t xml:space="preserve">ения (протокол от </w:t>
      </w:r>
      <w:r w:rsidRPr="002875D4">
        <w:rPr>
          <w:rFonts w:ascii="Times New Roman" w:hAnsi="Times New Roman" w:cs="Times New Roman"/>
          <w:sz w:val="28"/>
          <w:szCs w:val="28"/>
        </w:rPr>
        <w:t>«</w:t>
      </w:r>
      <w:r w:rsidR="00E63D25" w:rsidRPr="002875D4">
        <w:rPr>
          <w:rFonts w:ascii="Times New Roman" w:hAnsi="Times New Roman" w:cs="Times New Roman"/>
          <w:sz w:val="28"/>
          <w:szCs w:val="28"/>
        </w:rPr>
        <w:t xml:space="preserve">11» июля </w:t>
      </w:r>
      <w:r w:rsidRPr="002875D4">
        <w:rPr>
          <w:rFonts w:ascii="Times New Roman" w:hAnsi="Times New Roman" w:cs="Times New Roman"/>
          <w:sz w:val="28"/>
          <w:szCs w:val="28"/>
        </w:rPr>
        <w:t>2023г. №</w:t>
      </w:r>
      <w:r w:rsidR="00E63D25" w:rsidRPr="002875D4">
        <w:rPr>
          <w:rFonts w:ascii="Times New Roman" w:hAnsi="Times New Roman" w:cs="Times New Roman"/>
          <w:sz w:val="28"/>
          <w:szCs w:val="28"/>
        </w:rPr>
        <w:t>1</w:t>
      </w:r>
      <w:r w:rsidRPr="002875D4">
        <w:rPr>
          <w:rFonts w:ascii="Times New Roman" w:hAnsi="Times New Roman" w:cs="Times New Roman"/>
          <w:sz w:val="28"/>
          <w:szCs w:val="28"/>
        </w:rPr>
        <w:t>) и Совета родителей (законных представителей) несовершеннолетних обучающихся Учреждения (протокол от «</w:t>
      </w:r>
      <w:r w:rsidR="00E63D25" w:rsidRPr="002875D4">
        <w:rPr>
          <w:rFonts w:ascii="Times New Roman" w:hAnsi="Times New Roman" w:cs="Times New Roman"/>
          <w:sz w:val="28"/>
          <w:szCs w:val="28"/>
        </w:rPr>
        <w:t xml:space="preserve">11» июля </w:t>
      </w:r>
      <w:r w:rsidRPr="002875D4">
        <w:rPr>
          <w:rFonts w:ascii="Times New Roman" w:hAnsi="Times New Roman" w:cs="Times New Roman"/>
          <w:sz w:val="28"/>
          <w:szCs w:val="28"/>
        </w:rPr>
        <w:t>2023г. №</w:t>
      </w:r>
      <w:r w:rsidR="00E63D25" w:rsidRPr="002875D4">
        <w:rPr>
          <w:rFonts w:ascii="Times New Roman" w:hAnsi="Times New Roman" w:cs="Times New Roman"/>
          <w:sz w:val="28"/>
          <w:szCs w:val="28"/>
        </w:rPr>
        <w:t>1</w:t>
      </w:r>
      <w:r w:rsidRPr="002875D4">
        <w:rPr>
          <w:rFonts w:ascii="Times New Roman" w:hAnsi="Times New Roman" w:cs="Times New Roman"/>
          <w:sz w:val="28"/>
          <w:szCs w:val="28"/>
        </w:rPr>
        <w:t>)</w:t>
      </w:r>
    </w:p>
    <w:p w:rsidR="000E59B8" w:rsidRDefault="000E59B8" w:rsidP="00810C94">
      <w:pPr>
        <w:pStyle w:val="a6"/>
        <w:ind w:left="720"/>
        <w:jc w:val="both"/>
        <w:rPr>
          <w:rFonts w:ascii="Times New Roman" w:hAnsi="Times New Roman" w:cs="Times New Roman"/>
          <w:sz w:val="32"/>
          <w:szCs w:val="32"/>
        </w:rPr>
      </w:pPr>
    </w:p>
    <w:p w:rsidR="000E59B8" w:rsidRDefault="000E59B8" w:rsidP="00810C94">
      <w:pPr>
        <w:pStyle w:val="a6"/>
        <w:ind w:left="720"/>
        <w:jc w:val="both"/>
        <w:rPr>
          <w:rFonts w:ascii="Times New Roman" w:hAnsi="Times New Roman" w:cs="Times New Roman"/>
          <w:sz w:val="32"/>
          <w:szCs w:val="32"/>
        </w:rPr>
      </w:pPr>
    </w:p>
    <w:p w:rsidR="000E59B8" w:rsidRPr="00A33916" w:rsidRDefault="000E59B8" w:rsidP="00A33916">
      <w:pPr>
        <w:pStyle w:val="a6"/>
        <w:ind w:left="720"/>
        <w:jc w:val="center"/>
        <w:rPr>
          <w:rFonts w:ascii="Times New Roman" w:hAnsi="Times New Roman" w:cs="Times New Roman"/>
          <w:b/>
          <w:sz w:val="28"/>
          <w:szCs w:val="28"/>
        </w:rPr>
      </w:pPr>
      <w:r w:rsidRPr="00A33916">
        <w:rPr>
          <w:rFonts w:ascii="Times New Roman" w:hAnsi="Times New Roman" w:cs="Times New Roman"/>
          <w:b/>
          <w:sz w:val="28"/>
          <w:szCs w:val="28"/>
        </w:rPr>
        <w:t>2. Порядок и основание перевода обучающихся</w:t>
      </w:r>
    </w:p>
    <w:p w:rsidR="000E59B8" w:rsidRPr="00A33916" w:rsidRDefault="000E59B8" w:rsidP="00A33916">
      <w:pPr>
        <w:pStyle w:val="a6"/>
        <w:ind w:left="720"/>
        <w:jc w:val="center"/>
        <w:rPr>
          <w:rFonts w:ascii="Times New Roman" w:hAnsi="Times New Roman" w:cs="Times New Roman"/>
          <w:b/>
          <w:sz w:val="28"/>
          <w:szCs w:val="28"/>
        </w:rPr>
      </w:pPr>
    </w:p>
    <w:p w:rsidR="000E59B8" w:rsidRPr="00810C94" w:rsidRDefault="000E59B8" w:rsidP="00810C94">
      <w:pPr>
        <w:pStyle w:val="a6"/>
        <w:ind w:left="720"/>
        <w:jc w:val="both"/>
        <w:rPr>
          <w:rFonts w:ascii="Times New Roman" w:hAnsi="Times New Roman" w:cs="Times New Roman"/>
          <w:sz w:val="28"/>
          <w:szCs w:val="28"/>
        </w:rPr>
      </w:pPr>
      <w:r>
        <w:rPr>
          <w:rFonts w:ascii="Times New Roman" w:hAnsi="Times New Roman" w:cs="Times New Roman"/>
          <w:sz w:val="32"/>
          <w:szCs w:val="32"/>
        </w:rPr>
        <w:tab/>
      </w:r>
      <w:r w:rsidRPr="00810C94">
        <w:rPr>
          <w:rFonts w:ascii="Times New Roman" w:hAnsi="Times New Roman" w:cs="Times New Roman"/>
          <w:sz w:val="28"/>
          <w:szCs w:val="28"/>
        </w:rPr>
        <w:t>2.1. Перевод обучающихся на следующий этап (период) спортивной подготовки.</w:t>
      </w:r>
    </w:p>
    <w:p w:rsidR="00810C94" w:rsidRPr="00810C94" w:rsidRDefault="00810C94" w:rsidP="00810C94">
      <w:pPr>
        <w:pStyle w:val="a6"/>
        <w:ind w:left="720"/>
        <w:jc w:val="both"/>
        <w:rPr>
          <w:rFonts w:ascii="Times New Roman" w:hAnsi="Times New Roman" w:cs="Times New Roman"/>
          <w:sz w:val="28"/>
          <w:szCs w:val="28"/>
        </w:rPr>
      </w:pPr>
      <w:r w:rsidRPr="00810C94">
        <w:rPr>
          <w:rFonts w:ascii="Times New Roman" w:hAnsi="Times New Roman" w:cs="Times New Roman"/>
          <w:sz w:val="28"/>
          <w:szCs w:val="28"/>
        </w:rPr>
        <w:t>2.1.1.  перевод обучающихся на следующий этап (период) спортивной подготовки осуществляется на основании результатов промежуточной аттестации, с учетом результатов их выступления на официальных спортивных соревнованиях по виду спорта (спортивной дисциплине).</w:t>
      </w:r>
    </w:p>
    <w:p w:rsidR="00810C94" w:rsidRPr="00810C94" w:rsidRDefault="00810C94" w:rsidP="00810C94">
      <w:pPr>
        <w:pStyle w:val="a6"/>
        <w:ind w:left="720"/>
        <w:jc w:val="both"/>
        <w:rPr>
          <w:rFonts w:ascii="Times New Roman" w:hAnsi="Times New Roman" w:cs="Times New Roman"/>
          <w:sz w:val="28"/>
          <w:szCs w:val="28"/>
        </w:rPr>
      </w:pPr>
      <w:r w:rsidRPr="00810C94">
        <w:rPr>
          <w:rFonts w:ascii="Times New Roman" w:hAnsi="Times New Roman" w:cs="Times New Roman"/>
          <w:sz w:val="28"/>
          <w:szCs w:val="28"/>
        </w:rPr>
        <w:t>2.1.2. Если результаты, указанные в пункте 2.1.1. настоящего Положения, соответствуют требованиям, установленным примерными дополнительными  образовательными программами спортивной подготовки, директор Учреждения издает указ о переводе обучающихся на следующий этап (период) спортивной подготовки.</w:t>
      </w:r>
    </w:p>
    <w:p w:rsidR="00810C94" w:rsidRPr="00810C94" w:rsidRDefault="00810C94" w:rsidP="00810C94">
      <w:pPr>
        <w:pStyle w:val="a6"/>
        <w:ind w:left="720"/>
        <w:jc w:val="both"/>
        <w:rPr>
          <w:rFonts w:ascii="Times New Roman" w:hAnsi="Times New Roman" w:cs="Times New Roman"/>
          <w:sz w:val="28"/>
          <w:szCs w:val="28"/>
        </w:rPr>
      </w:pPr>
      <w:r w:rsidRPr="00810C94">
        <w:rPr>
          <w:rFonts w:ascii="Times New Roman" w:hAnsi="Times New Roman" w:cs="Times New Roman"/>
          <w:sz w:val="28"/>
          <w:szCs w:val="28"/>
        </w:rPr>
        <w:t>2.1.3. Если на одном из этапов спортивной подготовки по дополнительной образовательной программе спортивной подготовки, результаты прохождения спортивной подготовки не соответствуют требования, установленным примерными дополнительными образовательными программами спортивной подготовки, прохождение следующего этапа спортивной подготовки не допускается.</w:t>
      </w:r>
    </w:p>
    <w:p w:rsidR="00810C94" w:rsidRDefault="00810C94" w:rsidP="00810C94">
      <w:pPr>
        <w:pStyle w:val="a6"/>
        <w:ind w:left="720"/>
        <w:jc w:val="both"/>
        <w:rPr>
          <w:rFonts w:ascii="Times New Roman" w:hAnsi="Times New Roman" w:cs="Times New Roman"/>
          <w:sz w:val="28"/>
          <w:szCs w:val="28"/>
        </w:rPr>
      </w:pPr>
      <w:r w:rsidRPr="00810C94">
        <w:rPr>
          <w:rFonts w:ascii="Times New Roman" w:hAnsi="Times New Roman" w:cs="Times New Roman"/>
          <w:sz w:val="28"/>
          <w:szCs w:val="28"/>
        </w:rPr>
        <w:lastRenderedPageBreak/>
        <w:tab/>
        <w:t>2.2. В отдельных с</w:t>
      </w:r>
      <w:r>
        <w:rPr>
          <w:rFonts w:ascii="Times New Roman" w:hAnsi="Times New Roman" w:cs="Times New Roman"/>
          <w:sz w:val="28"/>
          <w:szCs w:val="28"/>
        </w:rPr>
        <w:t>лучаях по объективны</w:t>
      </w:r>
      <w:r w:rsidRPr="00810C94">
        <w:rPr>
          <w:rFonts w:ascii="Times New Roman" w:hAnsi="Times New Roman" w:cs="Times New Roman"/>
          <w:sz w:val="28"/>
          <w:szCs w:val="28"/>
        </w:rPr>
        <w:t>м причинам возможен</w:t>
      </w:r>
      <w:r>
        <w:rPr>
          <w:rFonts w:ascii="Times New Roman" w:hAnsi="Times New Roman" w:cs="Times New Roman"/>
          <w:sz w:val="28"/>
          <w:szCs w:val="28"/>
        </w:rPr>
        <w:t xml:space="preserve"> перевод обучающихся в рамках обучения по дополнительной образовательной программе спортивной подготовки по виду спорта (дисциплине) из одной группы в другую без изменения этапа (периода) спортивной подготовки и без смены вида спорта (дисциплины) на основании личного заявления обучающегося или родителя (законного представителя) обучающегося и при наличии свободных мест в группе, в которую желает перевестись обучающийся.</w:t>
      </w:r>
    </w:p>
    <w:p w:rsidR="00810C94" w:rsidRDefault="00810C94" w:rsidP="00810C94">
      <w:pPr>
        <w:pStyle w:val="a6"/>
        <w:ind w:left="720"/>
        <w:jc w:val="both"/>
        <w:rPr>
          <w:rFonts w:ascii="Times New Roman" w:hAnsi="Times New Roman" w:cs="Times New Roman"/>
          <w:sz w:val="28"/>
          <w:szCs w:val="28"/>
        </w:rPr>
      </w:pPr>
      <w:r>
        <w:rPr>
          <w:rFonts w:ascii="Times New Roman" w:hAnsi="Times New Roman" w:cs="Times New Roman"/>
          <w:sz w:val="28"/>
          <w:szCs w:val="28"/>
        </w:rPr>
        <w:tab/>
        <w:t>2.3. Перевод обучающегося в другие организации, осуществляющие образовательную деятельность в области физической культуры и спорта</w:t>
      </w:r>
    </w:p>
    <w:p w:rsidR="00810C94" w:rsidRDefault="00810C94" w:rsidP="00810C94">
      <w:pPr>
        <w:pStyle w:val="a6"/>
        <w:ind w:left="720"/>
        <w:jc w:val="both"/>
        <w:rPr>
          <w:rFonts w:ascii="Times New Roman" w:hAnsi="Times New Roman" w:cs="Times New Roman"/>
          <w:sz w:val="28"/>
          <w:szCs w:val="28"/>
        </w:rPr>
      </w:pPr>
      <w:r>
        <w:rPr>
          <w:rFonts w:ascii="Times New Roman" w:hAnsi="Times New Roman" w:cs="Times New Roman"/>
          <w:sz w:val="28"/>
          <w:szCs w:val="28"/>
        </w:rPr>
        <w:t xml:space="preserve">2.3.1. В случае прекращения деятельности Учреждения, </w:t>
      </w:r>
      <w:r w:rsidR="00971A7A">
        <w:rPr>
          <w:rFonts w:ascii="Times New Roman" w:hAnsi="Times New Roman" w:cs="Times New Roman"/>
          <w:sz w:val="28"/>
          <w:szCs w:val="28"/>
        </w:rPr>
        <w:t>а</w:t>
      </w:r>
      <w:r>
        <w:rPr>
          <w:rFonts w:ascii="Times New Roman" w:hAnsi="Times New Roman" w:cs="Times New Roman"/>
          <w:sz w:val="28"/>
          <w:szCs w:val="28"/>
        </w:rPr>
        <w:t xml:space="preserve">ннулирования лицензии на осуществление образовательной деятельности Учреждение при содействии Учредителя осуществляет перевод совершеннолетних обучающихся с их согласия и несовершеннолетних  </w:t>
      </w:r>
      <w:r w:rsidR="00737F7E">
        <w:rPr>
          <w:rFonts w:ascii="Times New Roman" w:hAnsi="Times New Roman" w:cs="Times New Roman"/>
          <w:sz w:val="28"/>
          <w:szCs w:val="28"/>
        </w:rPr>
        <w:t xml:space="preserve"> обучающихся  согласия их родителей (законных представителей) в другие организации, осуществляющие образовательную деятельность по дополнительным образовательным программам соответствующего уровня и направленности.</w:t>
      </w:r>
    </w:p>
    <w:p w:rsidR="00737F7E" w:rsidRDefault="00737F7E" w:rsidP="00810C94">
      <w:pPr>
        <w:pStyle w:val="a6"/>
        <w:ind w:left="720"/>
        <w:jc w:val="both"/>
        <w:rPr>
          <w:rFonts w:ascii="Times New Roman" w:hAnsi="Times New Roman" w:cs="Times New Roman"/>
          <w:sz w:val="28"/>
          <w:szCs w:val="28"/>
        </w:rPr>
      </w:pPr>
      <w:r>
        <w:rPr>
          <w:rFonts w:ascii="Times New Roman" w:hAnsi="Times New Roman" w:cs="Times New Roman"/>
          <w:sz w:val="28"/>
          <w:szCs w:val="28"/>
        </w:rPr>
        <w:t>2.3.2. В случаях, указанных в пункте 2.3.1., директор Учреждения издает приказ об отчислении обучающихся в связи с переводом в принимающие организации, осуществляющие образовательную деятельность по дополнительным образовательным программам соответствующего уровня и направленности.</w:t>
      </w:r>
    </w:p>
    <w:p w:rsidR="00737F7E" w:rsidRDefault="00737F7E" w:rsidP="00810C94">
      <w:pPr>
        <w:pStyle w:val="a6"/>
        <w:ind w:left="720"/>
        <w:jc w:val="both"/>
        <w:rPr>
          <w:rFonts w:ascii="Times New Roman" w:hAnsi="Times New Roman" w:cs="Times New Roman"/>
          <w:sz w:val="28"/>
          <w:szCs w:val="28"/>
        </w:rPr>
      </w:pPr>
      <w:r>
        <w:rPr>
          <w:rFonts w:ascii="Times New Roman" w:hAnsi="Times New Roman" w:cs="Times New Roman"/>
          <w:sz w:val="28"/>
          <w:szCs w:val="28"/>
        </w:rPr>
        <w:t xml:space="preserve">2.3.3. Обучающиеся считаются отчисленными в порядке перевода в </w:t>
      </w:r>
      <w:r w:rsidR="00766689">
        <w:rPr>
          <w:rFonts w:ascii="Times New Roman" w:hAnsi="Times New Roman" w:cs="Times New Roman"/>
          <w:sz w:val="28"/>
          <w:szCs w:val="28"/>
        </w:rPr>
        <w:t>д</w:t>
      </w:r>
      <w:r>
        <w:rPr>
          <w:rFonts w:ascii="Times New Roman" w:hAnsi="Times New Roman" w:cs="Times New Roman"/>
          <w:sz w:val="28"/>
          <w:szCs w:val="28"/>
        </w:rPr>
        <w:t>ругие организации, осуществляющие образовательную деятельность по дополнительным образовательным программам соответствующих уровня и направленности с даты, указанной в приказе директора Учреждения об отчислении, или, если дата отчисления обучающихся в приказе не указана, с даты приказа директора Учреждения.</w:t>
      </w:r>
    </w:p>
    <w:p w:rsidR="00737F7E" w:rsidRDefault="00737F7E" w:rsidP="00810C94">
      <w:pPr>
        <w:pStyle w:val="a6"/>
        <w:ind w:left="720"/>
        <w:jc w:val="both"/>
        <w:rPr>
          <w:rFonts w:ascii="Times New Roman" w:hAnsi="Times New Roman" w:cs="Times New Roman"/>
          <w:sz w:val="28"/>
          <w:szCs w:val="28"/>
        </w:rPr>
      </w:pPr>
      <w:r>
        <w:rPr>
          <w:rFonts w:ascii="Times New Roman" w:hAnsi="Times New Roman" w:cs="Times New Roman"/>
          <w:sz w:val="28"/>
          <w:szCs w:val="28"/>
        </w:rPr>
        <w:tab/>
        <w:t>2.4. Перевод в учреждение  из другой организации, осуществляющей образовательную  деятельность.</w:t>
      </w:r>
    </w:p>
    <w:p w:rsidR="00737F7E" w:rsidRDefault="00737F7E" w:rsidP="00810C94">
      <w:pPr>
        <w:pStyle w:val="a6"/>
        <w:ind w:left="720"/>
        <w:jc w:val="both"/>
        <w:rPr>
          <w:rFonts w:ascii="Times New Roman" w:hAnsi="Times New Roman" w:cs="Times New Roman"/>
          <w:sz w:val="28"/>
          <w:szCs w:val="28"/>
        </w:rPr>
      </w:pPr>
      <w:r>
        <w:rPr>
          <w:rFonts w:ascii="Times New Roman" w:hAnsi="Times New Roman" w:cs="Times New Roman"/>
          <w:sz w:val="28"/>
          <w:szCs w:val="28"/>
        </w:rPr>
        <w:t>2.4.1. Перевод из другой организации, осуществляющей образовательную деятельность по дополнительным образовательным программам соответствующего уровня и направленности, в Учреждение осуществляется в общем порядке приема в учреждение в соответствии с правилами приема в учреждение на обучение.</w:t>
      </w:r>
    </w:p>
    <w:p w:rsidR="00737F7E" w:rsidRDefault="00737F7E" w:rsidP="00810C94">
      <w:pPr>
        <w:pStyle w:val="a6"/>
        <w:ind w:left="720"/>
        <w:jc w:val="both"/>
        <w:rPr>
          <w:rFonts w:ascii="Times New Roman" w:hAnsi="Times New Roman" w:cs="Times New Roman"/>
          <w:sz w:val="28"/>
          <w:szCs w:val="28"/>
        </w:rPr>
      </w:pPr>
    </w:p>
    <w:p w:rsidR="00737F7E" w:rsidRPr="00A33916" w:rsidRDefault="00737F7E" w:rsidP="00A33916">
      <w:pPr>
        <w:pStyle w:val="a6"/>
        <w:ind w:left="720"/>
        <w:jc w:val="center"/>
        <w:rPr>
          <w:rFonts w:ascii="Times New Roman" w:hAnsi="Times New Roman" w:cs="Times New Roman"/>
          <w:b/>
          <w:sz w:val="28"/>
          <w:szCs w:val="28"/>
        </w:rPr>
      </w:pPr>
      <w:r w:rsidRPr="00A33916">
        <w:rPr>
          <w:rFonts w:ascii="Times New Roman" w:hAnsi="Times New Roman" w:cs="Times New Roman"/>
          <w:b/>
          <w:sz w:val="28"/>
          <w:szCs w:val="28"/>
        </w:rPr>
        <w:t>3. Порядок и основание для отчисления обучающихся</w:t>
      </w:r>
    </w:p>
    <w:p w:rsidR="00737F7E" w:rsidRDefault="00737F7E" w:rsidP="00810C94">
      <w:pPr>
        <w:pStyle w:val="a6"/>
        <w:ind w:left="720"/>
        <w:jc w:val="both"/>
        <w:rPr>
          <w:rFonts w:ascii="Times New Roman" w:hAnsi="Times New Roman" w:cs="Times New Roman"/>
          <w:sz w:val="28"/>
          <w:szCs w:val="28"/>
        </w:rPr>
      </w:pPr>
    </w:p>
    <w:p w:rsidR="008947AC" w:rsidRDefault="00737F7E"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3.1.  Обучающийся  может быть отчислен из Учреждения по следующим основаниям:</w:t>
      </w:r>
    </w:p>
    <w:p w:rsidR="00737F7E" w:rsidRDefault="00737F7E"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 в связи  с получением образования (завершением обучения);</w:t>
      </w:r>
    </w:p>
    <w:p w:rsidR="00737F7E" w:rsidRDefault="00737F7E"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-досрочно по основаниям, установленным пунктом 3.2. настоящего Положения.</w:t>
      </w:r>
    </w:p>
    <w:p w:rsidR="00737F7E" w:rsidRDefault="00737F7E"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3.2. Досрочно обучающийся может быть отчислен из Учреждения в следующих случаях:</w:t>
      </w:r>
    </w:p>
    <w:p w:rsidR="00737F7E" w:rsidRDefault="00737F7E"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lastRenderedPageBreak/>
        <w:tab/>
        <w:t>1) по инициативе обучающегося или родителей (законных представителей) несовершеннолетнего, в том числе в случае перевода обучающегося для продолжения</w:t>
      </w:r>
      <w:r w:rsidR="006D269D">
        <w:rPr>
          <w:rFonts w:ascii="Times New Roman" w:hAnsi="Times New Roman" w:cs="Times New Roman"/>
          <w:sz w:val="28"/>
          <w:szCs w:val="28"/>
        </w:rPr>
        <w:t xml:space="preserve"> освоения дополнительной образовательной программы в другую организацию, осуществляющую образовательную деятельность по дополнительной образовательной программе соответствующего уровня и направленности;</w:t>
      </w:r>
    </w:p>
    <w:p w:rsidR="006D269D" w:rsidRDefault="006D269D"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2) по инициативе</w:t>
      </w:r>
      <w:r w:rsidR="00766689">
        <w:rPr>
          <w:rFonts w:ascii="Times New Roman" w:hAnsi="Times New Roman" w:cs="Times New Roman"/>
          <w:sz w:val="28"/>
          <w:szCs w:val="28"/>
        </w:rPr>
        <w:t xml:space="preserve"> учреждения, в случае применения к обучающемуся, достигшему возраста  пятнадцати лет, отчисления как меры дисциплинарного взыскания (не применяется  к обучающимся с ограниченными возможностями здоровья) или в случае  невыполнения обучающимися обязанностей по добросовестному освоению дополнительных  образовательных программ и выполнению мероприятий  годового учебно - тренировочного плана (по неуспеваемости), а также в случае  установления нарушения порядка приема в учреждение на обучение, повлекшего по вине обучающегося его незаконное зачисление в Учреждение;</w:t>
      </w:r>
    </w:p>
    <w:p w:rsidR="00766689" w:rsidRDefault="00766689"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3) по обстоятельствам, не зависящим о</w:t>
      </w:r>
      <w:r w:rsidR="00973077">
        <w:rPr>
          <w:rFonts w:ascii="Times New Roman" w:hAnsi="Times New Roman" w:cs="Times New Roman"/>
          <w:sz w:val="28"/>
          <w:szCs w:val="28"/>
        </w:rPr>
        <w:t>т воли обучающегося или родите</w:t>
      </w:r>
      <w:r>
        <w:rPr>
          <w:rFonts w:ascii="Times New Roman" w:hAnsi="Times New Roman" w:cs="Times New Roman"/>
          <w:sz w:val="28"/>
          <w:szCs w:val="28"/>
        </w:rPr>
        <w:t>л</w:t>
      </w:r>
      <w:r w:rsidR="00973077">
        <w:rPr>
          <w:rFonts w:ascii="Times New Roman" w:hAnsi="Times New Roman" w:cs="Times New Roman"/>
          <w:sz w:val="28"/>
          <w:szCs w:val="28"/>
        </w:rPr>
        <w:t>е</w:t>
      </w:r>
      <w:r>
        <w:rPr>
          <w:rFonts w:ascii="Times New Roman" w:hAnsi="Times New Roman" w:cs="Times New Roman"/>
          <w:sz w:val="28"/>
          <w:szCs w:val="28"/>
        </w:rPr>
        <w:t xml:space="preserve">й (законных представителей) несовершеннолетнего обучающегося и учреждения, в том числе в случае получения </w:t>
      </w:r>
      <w:r w:rsidR="00973077">
        <w:rPr>
          <w:rFonts w:ascii="Times New Roman" w:hAnsi="Times New Roman" w:cs="Times New Roman"/>
          <w:sz w:val="28"/>
          <w:szCs w:val="28"/>
        </w:rPr>
        <w:t xml:space="preserve"> медицинского заключения о состоянии здоровья обучающегося, препятствующему дальнейшему обучению по дополнительной образовательной программе спортивной подготовки;</w:t>
      </w:r>
    </w:p>
    <w:p w:rsidR="00973077" w:rsidRDefault="00973077"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4) в случаях, указанных в пункте 2.3.1. настоящего Положения.</w:t>
      </w:r>
    </w:p>
    <w:p w:rsidR="00973077" w:rsidRDefault="00973077"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3.3. Досрочное прекращение отношений по инициативе обучающегося или родителей (законных представителей) несовершеннолетнего обучающегося не влечет за собой  каких-либо дополнительных, в том числе материальных, обязательств указанного обучающегося перед Учреждением.</w:t>
      </w:r>
    </w:p>
    <w:p w:rsidR="00973077" w:rsidRDefault="00973077"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3.4. отчисление обучающегося оформляется  пр</w:t>
      </w:r>
      <w:r w:rsidR="009B0B54">
        <w:rPr>
          <w:rFonts w:ascii="Times New Roman" w:hAnsi="Times New Roman" w:cs="Times New Roman"/>
          <w:sz w:val="28"/>
          <w:szCs w:val="28"/>
        </w:rPr>
        <w:t>и</w:t>
      </w:r>
      <w:r>
        <w:rPr>
          <w:rFonts w:ascii="Times New Roman" w:hAnsi="Times New Roman" w:cs="Times New Roman"/>
          <w:sz w:val="28"/>
          <w:szCs w:val="28"/>
        </w:rPr>
        <w:t>казом директора Учреждения об отчислении обучающегося. Права и обязанности обучающегося, предусмотренные законодательс</w:t>
      </w:r>
      <w:r w:rsidR="009B0B54">
        <w:rPr>
          <w:rFonts w:ascii="Times New Roman" w:hAnsi="Times New Roman" w:cs="Times New Roman"/>
          <w:sz w:val="28"/>
          <w:szCs w:val="28"/>
        </w:rPr>
        <w:t>твом об образовании п</w:t>
      </w:r>
      <w:r>
        <w:rPr>
          <w:rFonts w:ascii="Times New Roman" w:hAnsi="Times New Roman" w:cs="Times New Roman"/>
          <w:sz w:val="28"/>
          <w:szCs w:val="28"/>
        </w:rPr>
        <w:t>о физической культуре и спорте и локальными нормативными актами Учреждения, прекращаются с  даты его отчисления, указанной в приказе директора Учреждения или, если дата отчисления обучающегося в приказе не указана, с даты приказа директора Учреждения.</w:t>
      </w:r>
    </w:p>
    <w:p w:rsidR="00973077" w:rsidRDefault="00973077"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3.5. Лицам, освои</w:t>
      </w:r>
      <w:r w:rsidR="002875D4">
        <w:rPr>
          <w:rFonts w:ascii="Times New Roman" w:hAnsi="Times New Roman" w:cs="Times New Roman"/>
          <w:sz w:val="28"/>
          <w:szCs w:val="28"/>
        </w:rPr>
        <w:t>в</w:t>
      </w:r>
      <w:r>
        <w:rPr>
          <w:rFonts w:ascii="Times New Roman" w:hAnsi="Times New Roman" w:cs="Times New Roman"/>
          <w:sz w:val="28"/>
          <w:szCs w:val="28"/>
        </w:rPr>
        <w:t xml:space="preserve">шим дополнительные образовательные программы спортивной подготовки по виду спорта (спортивной дисциплине), учреждение по требованию данного лица, или в случае  несовершеннолетия лица, по требованию его родителя (законного представителя) выдает документы об обучении согласно Положению о порядке оформления возникновения, приостановления и прекращения образовательных отношений между МБУ ДО </w:t>
      </w:r>
      <w:r w:rsidR="002875D4">
        <w:rPr>
          <w:rFonts w:ascii="Times New Roman" w:hAnsi="Times New Roman" w:cs="Times New Roman"/>
          <w:sz w:val="28"/>
          <w:szCs w:val="28"/>
        </w:rPr>
        <w:t xml:space="preserve"> </w:t>
      </w:r>
      <w:r>
        <w:rPr>
          <w:rFonts w:ascii="Times New Roman" w:hAnsi="Times New Roman" w:cs="Times New Roman"/>
          <w:sz w:val="28"/>
          <w:szCs w:val="28"/>
        </w:rPr>
        <w:t>СШОР «Молодость».</w:t>
      </w:r>
    </w:p>
    <w:p w:rsidR="00973077" w:rsidRDefault="00973077"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3.6. Лицам, не прошедшим итоговой аттестации или получившим на итоговой аттестации неудовлетворительные результаты, а также лицам, освои</w:t>
      </w:r>
      <w:r w:rsidR="002875D4">
        <w:rPr>
          <w:rFonts w:ascii="Times New Roman" w:hAnsi="Times New Roman" w:cs="Times New Roman"/>
          <w:sz w:val="28"/>
          <w:szCs w:val="28"/>
        </w:rPr>
        <w:t>в</w:t>
      </w:r>
      <w:r>
        <w:rPr>
          <w:rFonts w:ascii="Times New Roman" w:hAnsi="Times New Roman" w:cs="Times New Roman"/>
          <w:sz w:val="28"/>
          <w:szCs w:val="28"/>
        </w:rPr>
        <w:t>шим часть образовательной программы и (или</w:t>
      </w:r>
      <w:r w:rsidR="002875D4">
        <w:rPr>
          <w:rFonts w:ascii="Times New Roman" w:hAnsi="Times New Roman" w:cs="Times New Roman"/>
          <w:sz w:val="28"/>
          <w:szCs w:val="28"/>
        </w:rPr>
        <w:t xml:space="preserve"> </w:t>
      </w:r>
      <w:r>
        <w:rPr>
          <w:rFonts w:ascii="Times New Roman" w:hAnsi="Times New Roman" w:cs="Times New Roman"/>
          <w:sz w:val="28"/>
          <w:szCs w:val="28"/>
        </w:rPr>
        <w:t xml:space="preserve"> отчисленным из учреждения, при досрочном прекращении образовательных отношений </w:t>
      </w:r>
      <w:r>
        <w:rPr>
          <w:rFonts w:ascii="Times New Roman" w:hAnsi="Times New Roman" w:cs="Times New Roman"/>
          <w:sz w:val="28"/>
          <w:szCs w:val="28"/>
        </w:rPr>
        <w:lastRenderedPageBreak/>
        <w:t>Учреждение в трехдневный срок после издания распорядительного акта (приказа) об отчислении обучающегося выдает справку об обучении (о перио</w:t>
      </w:r>
      <w:r w:rsidR="00067A97">
        <w:rPr>
          <w:rFonts w:ascii="Times New Roman" w:hAnsi="Times New Roman" w:cs="Times New Roman"/>
          <w:sz w:val="28"/>
          <w:szCs w:val="28"/>
        </w:rPr>
        <w:t>де обучения) согласно Положени</w:t>
      </w:r>
      <w:r>
        <w:rPr>
          <w:rFonts w:ascii="Times New Roman" w:hAnsi="Times New Roman" w:cs="Times New Roman"/>
          <w:sz w:val="28"/>
          <w:szCs w:val="28"/>
        </w:rPr>
        <w:t xml:space="preserve">ю о порядке оформления возникновения, приостановления и прекращения образовательных отношений между МБУ ДО </w:t>
      </w:r>
      <w:r w:rsidR="00E63D25">
        <w:rPr>
          <w:rFonts w:ascii="Times New Roman" w:hAnsi="Times New Roman" w:cs="Times New Roman"/>
          <w:sz w:val="28"/>
          <w:szCs w:val="28"/>
        </w:rPr>
        <w:t xml:space="preserve"> </w:t>
      </w:r>
      <w:r>
        <w:rPr>
          <w:rFonts w:ascii="Times New Roman" w:hAnsi="Times New Roman" w:cs="Times New Roman"/>
          <w:sz w:val="28"/>
          <w:szCs w:val="28"/>
        </w:rPr>
        <w:t xml:space="preserve">СШОР «Молодость». </w:t>
      </w:r>
    </w:p>
    <w:p w:rsidR="00067A97" w:rsidRDefault="00067A97" w:rsidP="00737F7E">
      <w:pPr>
        <w:pStyle w:val="a6"/>
        <w:ind w:left="720"/>
        <w:jc w:val="both"/>
        <w:rPr>
          <w:rFonts w:ascii="Times New Roman" w:hAnsi="Times New Roman" w:cs="Times New Roman"/>
          <w:sz w:val="28"/>
          <w:szCs w:val="28"/>
        </w:rPr>
      </w:pPr>
    </w:p>
    <w:p w:rsidR="00067A97" w:rsidRPr="000027C5" w:rsidRDefault="009B0B54" w:rsidP="000027C5">
      <w:pPr>
        <w:pStyle w:val="a6"/>
        <w:ind w:left="720"/>
        <w:jc w:val="center"/>
        <w:rPr>
          <w:rFonts w:ascii="Times New Roman" w:hAnsi="Times New Roman" w:cs="Times New Roman"/>
          <w:b/>
          <w:sz w:val="28"/>
          <w:szCs w:val="28"/>
        </w:rPr>
      </w:pPr>
      <w:r>
        <w:rPr>
          <w:rFonts w:ascii="Times New Roman" w:hAnsi="Times New Roman" w:cs="Times New Roman"/>
          <w:b/>
          <w:sz w:val="28"/>
          <w:szCs w:val="28"/>
        </w:rPr>
        <w:t>4</w:t>
      </w:r>
      <w:r w:rsidR="00067A97" w:rsidRPr="000027C5">
        <w:rPr>
          <w:rFonts w:ascii="Times New Roman" w:hAnsi="Times New Roman" w:cs="Times New Roman"/>
          <w:b/>
          <w:sz w:val="28"/>
          <w:szCs w:val="28"/>
        </w:rPr>
        <w:t>. Заключительные положения.</w:t>
      </w:r>
    </w:p>
    <w:p w:rsidR="00067A97" w:rsidRDefault="000027C5"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5.1. Н</w:t>
      </w:r>
      <w:r w:rsidR="00067A97">
        <w:rPr>
          <w:rFonts w:ascii="Times New Roman" w:hAnsi="Times New Roman" w:cs="Times New Roman"/>
          <w:sz w:val="28"/>
          <w:szCs w:val="28"/>
        </w:rPr>
        <w:t>астоящее Положение является локальным нормативным актом Учреждения, принято в Порядке, предусмотренном Уставом Учреждения для принятия Положения, вступает в силу с даты его утверждения приказом директор Учреждения и действует бессрочно.</w:t>
      </w:r>
    </w:p>
    <w:p w:rsidR="00067A97" w:rsidRDefault="00067A97"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5.2. Все изменения и (или дополнения, вносимые в настоящее положение, оформляются в письменной форме, принимаются  учётом мнения Совета обучающихся учреждения, Совета родителей (законных представителей) несовершеннолетних в порядке, предусмотренном уставом Учреждения для принятия Положения, и всту</w:t>
      </w:r>
      <w:r w:rsidR="000027C5">
        <w:rPr>
          <w:rFonts w:ascii="Times New Roman" w:hAnsi="Times New Roman" w:cs="Times New Roman"/>
          <w:sz w:val="28"/>
          <w:szCs w:val="28"/>
        </w:rPr>
        <w:t>пают в силу с даты утверждения дире</w:t>
      </w:r>
      <w:r>
        <w:rPr>
          <w:rFonts w:ascii="Times New Roman" w:hAnsi="Times New Roman" w:cs="Times New Roman"/>
          <w:sz w:val="28"/>
          <w:szCs w:val="28"/>
        </w:rPr>
        <w:t>к</w:t>
      </w:r>
      <w:r w:rsidR="000027C5">
        <w:rPr>
          <w:rFonts w:ascii="Times New Roman" w:hAnsi="Times New Roman" w:cs="Times New Roman"/>
          <w:sz w:val="28"/>
          <w:szCs w:val="28"/>
        </w:rPr>
        <w:t>т</w:t>
      </w:r>
      <w:r>
        <w:rPr>
          <w:rFonts w:ascii="Times New Roman" w:hAnsi="Times New Roman" w:cs="Times New Roman"/>
          <w:sz w:val="28"/>
          <w:szCs w:val="28"/>
        </w:rPr>
        <w:t>ором Учреждения.</w:t>
      </w:r>
    </w:p>
    <w:p w:rsidR="000027C5" w:rsidRDefault="000027C5"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5.3. После принятия Положения в новой редакции (или изменений и дополнений в Положение) предыдущая редакция автоматически утрачивает силу.</w:t>
      </w:r>
    </w:p>
    <w:p w:rsidR="000027C5" w:rsidRDefault="000027C5"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5.4.Положение подлежит актуализации при изменении законодательства, регламентирующего предусмотренные им положения.</w:t>
      </w:r>
    </w:p>
    <w:p w:rsidR="000027C5" w:rsidRDefault="000027C5" w:rsidP="00737F7E">
      <w:pPr>
        <w:pStyle w:val="a6"/>
        <w:ind w:left="720"/>
        <w:jc w:val="both"/>
        <w:rPr>
          <w:rFonts w:ascii="Times New Roman" w:hAnsi="Times New Roman" w:cs="Times New Roman"/>
          <w:sz w:val="28"/>
          <w:szCs w:val="28"/>
        </w:rPr>
      </w:pPr>
      <w:r>
        <w:rPr>
          <w:rFonts w:ascii="Times New Roman" w:hAnsi="Times New Roman" w:cs="Times New Roman"/>
          <w:sz w:val="28"/>
          <w:szCs w:val="28"/>
        </w:rPr>
        <w:tab/>
        <w:t>5.5. Настоящее положение подлежит размещению на официальном сайте Учреждения.</w:t>
      </w:r>
    </w:p>
    <w:p w:rsidR="00067A97" w:rsidRDefault="00067A97" w:rsidP="00737F7E">
      <w:pPr>
        <w:pStyle w:val="a6"/>
        <w:ind w:left="720"/>
        <w:jc w:val="both"/>
        <w:rPr>
          <w:rFonts w:ascii="Times New Roman" w:hAnsi="Times New Roman" w:cs="Times New Roman"/>
          <w:sz w:val="28"/>
          <w:szCs w:val="28"/>
        </w:rPr>
      </w:pPr>
    </w:p>
    <w:p w:rsidR="00766689" w:rsidRPr="00810C94" w:rsidRDefault="00766689" w:rsidP="00737F7E">
      <w:pPr>
        <w:pStyle w:val="a6"/>
        <w:ind w:left="720"/>
        <w:jc w:val="both"/>
        <w:rPr>
          <w:rFonts w:ascii="Times New Roman" w:hAnsi="Times New Roman" w:cs="Times New Roman"/>
          <w:sz w:val="28"/>
          <w:szCs w:val="28"/>
        </w:rPr>
      </w:pPr>
    </w:p>
    <w:p w:rsidR="0080605A" w:rsidRPr="00810C94" w:rsidRDefault="0080605A" w:rsidP="00810C94">
      <w:pPr>
        <w:pStyle w:val="a6"/>
        <w:ind w:left="720"/>
        <w:jc w:val="both"/>
        <w:rPr>
          <w:rFonts w:ascii="Times New Roman" w:hAnsi="Times New Roman" w:cs="Times New Roman"/>
          <w:sz w:val="28"/>
          <w:szCs w:val="28"/>
        </w:rPr>
      </w:pPr>
    </w:p>
    <w:sectPr w:rsidR="0080605A" w:rsidRPr="00810C94" w:rsidSect="00810C94">
      <w:pgSz w:w="11906" w:h="16838"/>
      <w:pgMar w:top="1134" w:right="851"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829D5"/>
    <w:multiLevelType w:val="multilevel"/>
    <w:tmpl w:val="7AE65A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nsid w:val="769054B3"/>
    <w:multiLevelType w:val="hybridMultilevel"/>
    <w:tmpl w:val="33BE6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E3A0A"/>
    <w:rsid w:val="000027C5"/>
    <w:rsid w:val="000164A4"/>
    <w:rsid w:val="000327B1"/>
    <w:rsid w:val="00044BF1"/>
    <w:rsid w:val="00067A97"/>
    <w:rsid w:val="000E59B8"/>
    <w:rsid w:val="001339FE"/>
    <w:rsid w:val="00141174"/>
    <w:rsid w:val="001512D1"/>
    <w:rsid w:val="001B022C"/>
    <w:rsid w:val="001E0AFC"/>
    <w:rsid w:val="001E3336"/>
    <w:rsid w:val="002638AF"/>
    <w:rsid w:val="00265F40"/>
    <w:rsid w:val="00272C8D"/>
    <w:rsid w:val="002875D4"/>
    <w:rsid w:val="00292F18"/>
    <w:rsid w:val="002C7164"/>
    <w:rsid w:val="003514FF"/>
    <w:rsid w:val="003765AF"/>
    <w:rsid w:val="003921A7"/>
    <w:rsid w:val="003D2FFE"/>
    <w:rsid w:val="0040534A"/>
    <w:rsid w:val="004102FD"/>
    <w:rsid w:val="0044093C"/>
    <w:rsid w:val="00464CED"/>
    <w:rsid w:val="004E45F8"/>
    <w:rsid w:val="005B0AD4"/>
    <w:rsid w:val="005F32E7"/>
    <w:rsid w:val="00690FED"/>
    <w:rsid w:val="006D2618"/>
    <w:rsid w:val="006D269D"/>
    <w:rsid w:val="006E23BC"/>
    <w:rsid w:val="00737F7E"/>
    <w:rsid w:val="00746FE9"/>
    <w:rsid w:val="007527BE"/>
    <w:rsid w:val="00756D75"/>
    <w:rsid w:val="00766689"/>
    <w:rsid w:val="007765E5"/>
    <w:rsid w:val="0079018E"/>
    <w:rsid w:val="007A6B62"/>
    <w:rsid w:val="007B1071"/>
    <w:rsid w:val="007C0C5B"/>
    <w:rsid w:val="007C559E"/>
    <w:rsid w:val="007C6429"/>
    <w:rsid w:val="0080605A"/>
    <w:rsid w:val="00810C94"/>
    <w:rsid w:val="00853EFE"/>
    <w:rsid w:val="008646DE"/>
    <w:rsid w:val="008947AC"/>
    <w:rsid w:val="00914C77"/>
    <w:rsid w:val="00953D12"/>
    <w:rsid w:val="00971A7A"/>
    <w:rsid w:val="00973077"/>
    <w:rsid w:val="009B0B54"/>
    <w:rsid w:val="009E3A0A"/>
    <w:rsid w:val="00A24467"/>
    <w:rsid w:val="00A33916"/>
    <w:rsid w:val="00A439ED"/>
    <w:rsid w:val="00AD4F23"/>
    <w:rsid w:val="00AE2687"/>
    <w:rsid w:val="00AF0D3C"/>
    <w:rsid w:val="00B47F81"/>
    <w:rsid w:val="00B83E71"/>
    <w:rsid w:val="00B95F37"/>
    <w:rsid w:val="00BA1D55"/>
    <w:rsid w:val="00BA6910"/>
    <w:rsid w:val="00BB4A20"/>
    <w:rsid w:val="00BE2ED6"/>
    <w:rsid w:val="00C14868"/>
    <w:rsid w:val="00C25FE8"/>
    <w:rsid w:val="00C43211"/>
    <w:rsid w:val="00C52ED1"/>
    <w:rsid w:val="00C54D94"/>
    <w:rsid w:val="00C9722D"/>
    <w:rsid w:val="00D61553"/>
    <w:rsid w:val="00D6736C"/>
    <w:rsid w:val="00DA29BB"/>
    <w:rsid w:val="00DC3FE0"/>
    <w:rsid w:val="00E01DC9"/>
    <w:rsid w:val="00E06417"/>
    <w:rsid w:val="00E254B8"/>
    <w:rsid w:val="00E405F5"/>
    <w:rsid w:val="00E43123"/>
    <w:rsid w:val="00E54A07"/>
    <w:rsid w:val="00E63D25"/>
    <w:rsid w:val="00E7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49DF8-2DB1-4039-BA2A-D17B451F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F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A07"/>
    <w:pPr>
      <w:ind w:left="720"/>
      <w:contextualSpacing/>
    </w:pPr>
    <w:rPr>
      <w:rFonts w:eastAsiaTheme="minorHAnsi"/>
      <w:lang w:eastAsia="en-US"/>
    </w:rPr>
  </w:style>
  <w:style w:type="paragraph" w:styleId="a4">
    <w:name w:val="header"/>
    <w:basedOn w:val="a"/>
    <w:link w:val="a5"/>
    <w:semiHidden/>
    <w:rsid w:val="00292F18"/>
    <w:pPr>
      <w:tabs>
        <w:tab w:val="center" w:pos="4677"/>
        <w:tab w:val="right" w:pos="9355"/>
      </w:tabs>
      <w:spacing w:after="0" w:line="240" w:lineRule="auto"/>
    </w:pPr>
    <w:rPr>
      <w:rFonts w:ascii="Calibri" w:eastAsia="Calibri" w:hAnsi="Calibri" w:cs="Times New Roman"/>
      <w:sz w:val="20"/>
      <w:szCs w:val="20"/>
    </w:rPr>
  </w:style>
  <w:style w:type="character" w:customStyle="1" w:styleId="a5">
    <w:name w:val="Верхний колонтитул Знак"/>
    <w:basedOn w:val="a0"/>
    <w:link w:val="a4"/>
    <w:semiHidden/>
    <w:rsid w:val="00292F18"/>
    <w:rPr>
      <w:rFonts w:ascii="Calibri" w:eastAsia="Calibri" w:hAnsi="Calibri" w:cs="Times New Roman"/>
      <w:sz w:val="20"/>
      <w:szCs w:val="20"/>
      <w:lang w:eastAsia="ru-RU"/>
    </w:rPr>
  </w:style>
  <w:style w:type="paragraph" w:styleId="a6">
    <w:name w:val="No Spacing"/>
    <w:uiPriority w:val="1"/>
    <w:qFormat/>
    <w:rsid w:val="0080605A"/>
    <w:pPr>
      <w:spacing w:after="0" w:line="240" w:lineRule="auto"/>
    </w:pPr>
    <w:rPr>
      <w:rFonts w:eastAsiaTheme="minorEastAsia"/>
      <w:lang w:eastAsia="ru-RU"/>
    </w:rPr>
  </w:style>
  <w:style w:type="character" w:styleId="a7">
    <w:name w:val="Hyperlink"/>
    <w:basedOn w:val="a0"/>
    <w:uiPriority w:val="99"/>
    <w:semiHidden/>
    <w:unhideWhenUsed/>
    <w:rsid w:val="00C14868"/>
    <w:rPr>
      <w:color w:val="0000FF"/>
      <w:u w:val="single"/>
    </w:rPr>
  </w:style>
  <w:style w:type="table" w:customStyle="1" w:styleId="TableNormal">
    <w:name w:val="Table Normal"/>
    <w:uiPriority w:val="2"/>
    <w:semiHidden/>
    <w:unhideWhenUsed/>
    <w:qFormat/>
    <w:rsid w:val="00E63D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E63D25"/>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9">
    <w:name w:val="Основной текст Знак"/>
    <w:basedOn w:val="a0"/>
    <w:link w:val="a8"/>
    <w:uiPriority w:val="1"/>
    <w:rsid w:val="00E63D25"/>
    <w:rPr>
      <w:rFonts w:ascii="Times New Roman" w:eastAsia="Times New Roman" w:hAnsi="Times New Roman" w:cs="Times New Roman"/>
    </w:rPr>
  </w:style>
  <w:style w:type="paragraph" w:customStyle="1" w:styleId="TableParagraph">
    <w:name w:val="Table Paragraph"/>
    <w:basedOn w:val="a"/>
    <w:uiPriority w:val="1"/>
    <w:qFormat/>
    <w:rsid w:val="00E63D25"/>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7200">
      <w:bodyDiv w:val="1"/>
      <w:marLeft w:val="0"/>
      <w:marRight w:val="0"/>
      <w:marTop w:val="0"/>
      <w:marBottom w:val="0"/>
      <w:divBdr>
        <w:top w:val="none" w:sz="0" w:space="0" w:color="auto"/>
        <w:left w:val="none" w:sz="0" w:space="0" w:color="auto"/>
        <w:bottom w:val="none" w:sz="0" w:space="0" w:color="auto"/>
        <w:right w:val="none" w:sz="0" w:space="0" w:color="auto"/>
      </w:divBdr>
    </w:div>
    <w:div w:id="652876243">
      <w:bodyDiv w:val="1"/>
      <w:marLeft w:val="0"/>
      <w:marRight w:val="0"/>
      <w:marTop w:val="0"/>
      <w:marBottom w:val="0"/>
      <w:divBdr>
        <w:top w:val="none" w:sz="0" w:space="0" w:color="auto"/>
        <w:left w:val="none" w:sz="0" w:space="0" w:color="auto"/>
        <w:bottom w:val="none" w:sz="0" w:space="0" w:color="auto"/>
        <w:right w:val="none" w:sz="0" w:space="0" w:color="auto"/>
      </w:divBdr>
    </w:div>
    <w:div w:id="1182934563">
      <w:bodyDiv w:val="1"/>
      <w:marLeft w:val="0"/>
      <w:marRight w:val="0"/>
      <w:marTop w:val="0"/>
      <w:marBottom w:val="0"/>
      <w:divBdr>
        <w:top w:val="none" w:sz="0" w:space="0" w:color="auto"/>
        <w:left w:val="none" w:sz="0" w:space="0" w:color="auto"/>
        <w:bottom w:val="none" w:sz="0" w:space="0" w:color="auto"/>
        <w:right w:val="none" w:sz="0" w:space="0" w:color="auto"/>
      </w:divBdr>
    </w:div>
    <w:div w:id="1348554258">
      <w:bodyDiv w:val="1"/>
      <w:marLeft w:val="0"/>
      <w:marRight w:val="0"/>
      <w:marTop w:val="0"/>
      <w:marBottom w:val="0"/>
      <w:divBdr>
        <w:top w:val="none" w:sz="0" w:space="0" w:color="auto"/>
        <w:left w:val="none" w:sz="0" w:space="0" w:color="auto"/>
        <w:bottom w:val="none" w:sz="0" w:space="0" w:color="auto"/>
        <w:right w:val="none" w:sz="0" w:space="0" w:color="auto"/>
      </w:divBdr>
    </w:div>
    <w:div w:id="1471048399">
      <w:bodyDiv w:val="1"/>
      <w:marLeft w:val="0"/>
      <w:marRight w:val="0"/>
      <w:marTop w:val="0"/>
      <w:marBottom w:val="0"/>
      <w:divBdr>
        <w:top w:val="none" w:sz="0" w:space="0" w:color="auto"/>
        <w:left w:val="none" w:sz="0" w:space="0" w:color="auto"/>
        <w:bottom w:val="none" w:sz="0" w:space="0" w:color="auto"/>
        <w:right w:val="none" w:sz="0" w:space="0" w:color="auto"/>
      </w:divBdr>
    </w:div>
    <w:div w:id="1526209205">
      <w:bodyDiv w:val="1"/>
      <w:marLeft w:val="0"/>
      <w:marRight w:val="0"/>
      <w:marTop w:val="0"/>
      <w:marBottom w:val="0"/>
      <w:divBdr>
        <w:top w:val="none" w:sz="0" w:space="0" w:color="auto"/>
        <w:left w:val="none" w:sz="0" w:space="0" w:color="auto"/>
        <w:bottom w:val="none" w:sz="0" w:space="0" w:color="auto"/>
        <w:right w:val="none" w:sz="0" w:space="0" w:color="auto"/>
      </w:divBdr>
    </w:div>
    <w:div w:id="18430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7DE0A-8DCD-4D5E-81D0-769EDF88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1425</Words>
  <Characters>8129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Учетная запись Майкрософт</cp:lastModifiedBy>
  <cp:revision>4</cp:revision>
  <cp:lastPrinted>2023-01-13T11:24:00Z</cp:lastPrinted>
  <dcterms:created xsi:type="dcterms:W3CDTF">2024-10-16T12:29:00Z</dcterms:created>
  <dcterms:modified xsi:type="dcterms:W3CDTF">2024-10-16T12:42:00Z</dcterms:modified>
</cp:coreProperties>
</file>